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93" w:rsidRDefault="00877FEE" w:rsidP="00F30B28">
      <w:pPr>
        <w:jc w:val="center"/>
        <w:rPr>
          <w:rFonts w:ascii="Book Antiqua" w:hAnsi="Book Antiqua"/>
          <w:sz w:val="36"/>
          <w:szCs w:val="36"/>
        </w:rPr>
      </w:pPr>
      <w:r w:rsidRPr="00877FEE">
        <w:rPr>
          <w:rFonts w:ascii="Book Antiqua" w:hAnsi="Book Antiqu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7pt;height:51pt;visibility:visible;mso-wrap-style:square">
            <v:imagedata r:id="rId5" o:title="cccc_logo[1]"/>
          </v:shape>
        </w:pict>
      </w:r>
    </w:p>
    <w:p w:rsidR="00971F8D" w:rsidRPr="00F30B28" w:rsidRDefault="009A3BBC" w:rsidP="00F30B28">
      <w:pPr>
        <w:jc w:val="center"/>
        <w:rPr>
          <w:rFonts w:ascii="Book Antiqua" w:hAnsi="Book Antiqua"/>
          <w:sz w:val="36"/>
          <w:szCs w:val="36"/>
        </w:rPr>
      </w:pPr>
      <w:r w:rsidRPr="00F30B28">
        <w:rPr>
          <w:rFonts w:ascii="Book Antiqua" w:hAnsi="Book Antiqua"/>
          <w:sz w:val="36"/>
          <w:szCs w:val="36"/>
        </w:rPr>
        <w:t xml:space="preserve">Behavior </w:t>
      </w:r>
      <w:r w:rsidR="00E14556" w:rsidRPr="00F30B28">
        <w:rPr>
          <w:rFonts w:ascii="Book Antiqua" w:hAnsi="Book Antiqua"/>
          <w:sz w:val="36"/>
          <w:szCs w:val="36"/>
        </w:rPr>
        <w:t>Policy</w:t>
      </w:r>
    </w:p>
    <w:p w:rsidR="00E14556" w:rsidRPr="00F30B28" w:rsidRDefault="00E14556">
      <w:pPr>
        <w:rPr>
          <w:rFonts w:ascii="Book Antiqua" w:hAnsi="Book Antiqua"/>
          <w:sz w:val="20"/>
          <w:szCs w:val="20"/>
        </w:rPr>
      </w:pPr>
    </w:p>
    <w:p w:rsidR="00E14556" w:rsidRPr="00F30B28" w:rsidRDefault="00F43913">
      <w:pPr>
        <w:rPr>
          <w:rFonts w:ascii="Book Antiqua" w:hAnsi="Book Antiqua"/>
          <w:sz w:val="24"/>
          <w:szCs w:val="24"/>
        </w:rPr>
      </w:pPr>
      <w:r w:rsidRPr="00F30B28">
        <w:rPr>
          <w:rFonts w:ascii="Book Antiqua" w:hAnsi="Book Antiqua"/>
          <w:sz w:val="24"/>
          <w:szCs w:val="24"/>
        </w:rPr>
        <w:t>CCCC uses a positive guidance model to work toward the ultimate goal of</w:t>
      </w:r>
      <w:r w:rsidR="00E14556" w:rsidRPr="00F30B28">
        <w:rPr>
          <w:rFonts w:ascii="Book Antiqua" w:hAnsi="Book Antiqua"/>
          <w:sz w:val="24"/>
          <w:szCs w:val="24"/>
        </w:rPr>
        <w:t xml:space="preserve"> self regulation.  Depending on the age of the child, varying degrees of internal control are possible.  We recognize that the development of self-discipline is a process, not a goal that is fully attainable.  We believe that children learn to respect others when they themselves are treated in a respectful manner.  We provide adult models </w:t>
      </w:r>
      <w:r w:rsidR="00805E93" w:rsidRPr="00F30B28">
        <w:rPr>
          <w:rFonts w:ascii="Book Antiqua" w:hAnsi="Book Antiqua"/>
          <w:sz w:val="24"/>
          <w:szCs w:val="24"/>
        </w:rPr>
        <w:t>that</w:t>
      </w:r>
      <w:r w:rsidR="00E14556" w:rsidRPr="00F30B28">
        <w:rPr>
          <w:rFonts w:ascii="Book Antiqua" w:hAnsi="Book Antiqua"/>
          <w:sz w:val="24"/>
          <w:szCs w:val="24"/>
        </w:rPr>
        <w:t xml:space="preserve"> show, rather than just tell, children the appropriate ways of behaving.  We attempt to minimize situations where conflicts arise by providing materials and activities that challenge without frustrating.  We resp</w:t>
      </w:r>
      <w:r w:rsidRPr="00F30B28">
        <w:rPr>
          <w:rFonts w:ascii="Book Antiqua" w:hAnsi="Book Antiqua"/>
          <w:sz w:val="24"/>
          <w:szCs w:val="24"/>
        </w:rPr>
        <w:t>ect both individual differences in learning style</w:t>
      </w:r>
      <w:r w:rsidR="009A3BBC" w:rsidRPr="00F30B28">
        <w:rPr>
          <w:rFonts w:ascii="Book Antiqua" w:hAnsi="Book Antiqua"/>
          <w:sz w:val="24"/>
          <w:szCs w:val="24"/>
        </w:rPr>
        <w:t>, temperament</w:t>
      </w:r>
      <w:r w:rsidR="00805E93" w:rsidRPr="00F30B28">
        <w:rPr>
          <w:rFonts w:ascii="Book Antiqua" w:hAnsi="Book Antiqua"/>
          <w:sz w:val="24"/>
          <w:szCs w:val="24"/>
        </w:rPr>
        <w:t>, and</w:t>
      </w:r>
      <w:r w:rsidR="00E14556" w:rsidRPr="00F30B28">
        <w:rPr>
          <w:rFonts w:ascii="Book Antiqua" w:hAnsi="Book Antiqua"/>
          <w:sz w:val="24"/>
          <w:szCs w:val="24"/>
        </w:rPr>
        <w:t xml:space="preserve"> different developmental skill levels</w:t>
      </w:r>
      <w:r w:rsidR="00484418" w:rsidRPr="00F30B28">
        <w:rPr>
          <w:rFonts w:ascii="Book Antiqua" w:hAnsi="Book Antiqua"/>
          <w:sz w:val="24"/>
          <w:szCs w:val="24"/>
        </w:rPr>
        <w:t>.  We, therefore, expect different behaviors from different aged children.  We give reasons for rules at an appropriate age level.  We redirect. We suggest alternatives. We describe and reinforce appropriate behavior</w:t>
      </w:r>
      <w:r w:rsidR="00D26687" w:rsidRPr="00F30B28">
        <w:rPr>
          <w:rFonts w:ascii="Book Antiqua" w:hAnsi="Book Antiqua"/>
          <w:sz w:val="24"/>
          <w:szCs w:val="24"/>
        </w:rPr>
        <w:t>.</w:t>
      </w:r>
      <w:r w:rsidR="00484418" w:rsidRPr="00F30B28">
        <w:rPr>
          <w:rFonts w:ascii="Book Antiqua" w:hAnsi="Book Antiqua"/>
          <w:sz w:val="24"/>
          <w:szCs w:val="24"/>
        </w:rPr>
        <w:t xml:space="preserve">  We provide opportunities for children </w:t>
      </w:r>
      <w:r w:rsidR="00473BE6" w:rsidRPr="00F30B28">
        <w:rPr>
          <w:rFonts w:ascii="Book Antiqua" w:hAnsi="Book Antiqua"/>
          <w:sz w:val="24"/>
          <w:szCs w:val="24"/>
        </w:rPr>
        <w:t xml:space="preserve">who need to gain control using a cool down time, which again is appropriate for each different age and developmental level.  </w:t>
      </w:r>
      <w:r w:rsidR="003B2592" w:rsidRPr="00F30B28">
        <w:rPr>
          <w:rFonts w:ascii="Book Antiqua" w:hAnsi="Book Antiqua"/>
          <w:sz w:val="24"/>
          <w:szCs w:val="24"/>
        </w:rPr>
        <w:t xml:space="preserve">We will review classroom rules with the class and address children’s concerns and feelings to assure them a safe environment after a serious behavior incident.  </w:t>
      </w:r>
      <w:r w:rsidR="00473BE6" w:rsidRPr="00F30B28">
        <w:rPr>
          <w:rFonts w:ascii="Book Antiqua" w:hAnsi="Book Antiqua"/>
          <w:sz w:val="24"/>
          <w:szCs w:val="24"/>
        </w:rPr>
        <w:t xml:space="preserve">We believe that with patience, consistency, humor and warmth, teachers can guide </w:t>
      </w:r>
      <w:r w:rsidR="009A3BBC" w:rsidRPr="00F30B28">
        <w:rPr>
          <w:rFonts w:ascii="Book Antiqua" w:hAnsi="Book Antiqua"/>
          <w:sz w:val="24"/>
          <w:szCs w:val="24"/>
        </w:rPr>
        <w:t>children through the self discipline process while</w:t>
      </w:r>
      <w:r w:rsidR="00473BE6" w:rsidRPr="00F30B28">
        <w:rPr>
          <w:rFonts w:ascii="Book Antiqua" w:hAnsi="Book Antiqua"/>
          <w:sz w:val="24"/>
          <w:szCs w:val="24"/>
        </w:rPr>
        <w:t xml:space="preserve"> reducing power struggles and transforming conflicts into op</w:t>
      </w:r>
      <w:r w:rsidR="009A3BBC" w:rsidRPr="00F30B28">
        <w:rPr>
          <w:rFonts w:ascii="Book Antiqua" w:hAnsi="Book Antiqua"/>
          <w:sz w:val="24"/>
          <w:szCs w:val="24"/>
        </w:rPr>
        <w:t xml:space="preserve">portunities for problem solving, growth and learning social competencies. </w:t>
      </w:r>
    </w:p>
    <w:p w:rsidR="00F30B28" w:rsidRPr="00F30B28" w:rsidRDefault="00F30B28">
      <w:pPr>
        <w:rPr>
          <w:rFonts w:ascii="Book Antiqua" w:hAnsi="Book Antiqua"/>
          <w:sz w:val="24"/>
          <w:szCs w:val="24"/>
        </w:rPr>
      </w:pPr>
    </w:p>
    <w:p w:rsidR="003B2592" w:rsidRPr="00F30B28" w:rsidRDefault="009A3BBC">
      <w:pPr>
        <w:rPr>
          <w:rFonts w:ascii="Book Antiqua" w:hAnsi="Book Antiqua"/>
          <w:sz w:val="24"/>
          <w:szCs w:val="24"/>
        </w:rPr>
      </w:pPr>
      <w:r w:rsidRPr="00F30B28">
        <w:rPr>
          <w:rFonts w:ascii="Book Antiqua" w:hAnsi="Book Antiqua"/>
          <w:sz w:val="24"/>
          <w:szCs w:val="24"/>
        </w:rPr>
        <w:t>We believe it is important for parents and staff</w:t>
      </w:r>
      <w:r w:rsidR="00473BE6" w:rsidRPr="00F30B28">
        <w:rPr>
          <w:rFonts w:ascii="Book Antiqua" w:hAnsi="Book Antiqua"/>
          <w:sz w:val="24"/>
          <w:szCs w:val="24"/>
        </w:rPr>
        <w:t xml:space="preserve"> to work together to help children develop appropriate behaviors.  Open, two-way</w:t>
      </w:r>
      <w:r w:rsidR="00D26687" w:rsidRPr="00F30B28">
        <w:rPr>
          <w:rFonts w:ascii="Book Antiqua" w:hAnsi="Book Antiqua"/>
          <w:sz w:val="24"/>
          <w:szCs w:val="24"/>
        </w:rPr>
        <w:t>, timely</w:t>
      </w:r>
      <w:r w:rsidR="00473BE6" w:rsidRPr="00F30B28">
        <w:rPr>
          <w:rFonts w:ascii="Book Antiqua" w:hAnsi="Book Antiqua"/>
          <w:sz w:val="24"/>
          <w:szCs w:val="24"/>
        </w:rPr>
        <w:t xml:space="preserve"> communication between parents and teachers is </w:t>
      </w:r>
      <w:proofErr w:type="gramStart"/>
      <w:r w:rsidR="00473BE6" w:rsidRPr="00F30B28">
        <w:rPr>
          <w:rFonts w:ascii="Book Antiqua" w:hAnsi="Book Antiqua"/>
          <w:sz w:val="24"/>
          <w:szCs w:val="24"/>
        </w:rPr>
        <w:t>key</w:t>
      </w:r>
      <w:proofErr w:type="gramEnd"/>
      <w:r w:rsidR="00473BE6" w:rsidRPr="00F30B28">
        <w:rPr>
          <w:rFonts w:ascii="Book Antiqua" w:hAnsi="Book Antiqua"/>
          <w:sz w:val="24"/>
          <w:szCs w:val="24"/>
        </w:rPr>
        <w:t>.  Parents and teachers should keep each other informed about concerns and changes in the behavior of the child.  If the child continues to exhibit difficulties the attached steps are taken in an effort to develop a behavior pl</w:t>
      </w:r>
      <w:r w:rsidRPr="00F30B28">
        <w:rPr>
          <w:rFonts w:ascii="Book Antiqua" w:hAnsi="Book Antiqua"/>
          <w:sz w:val="24"/>
          <w:szCs w:val="24"/>
        </w:rPr>
        <w:t>an and monitor the plan to assess</w:t>
      </w:r>
      <w:r w:rsidR="00473BE6" w:rsidRPr="00F30B28">
        <w:rPr>
          <w:rFonts w:ascii="Book Antiqua" w:hAnsi="Book Antiqua"/>
          <w:sz w:val="24"/>
          <w:szCs w:val="24"/>
        </w:rPr>
        <w:t xml:space="preserve"> its eff</w:t>
      </w:r>
      <w:r w:rsidRPr="00F30B28">
        <w:rPr>
          <w:rFonts w:ascii="Book Antiqua" w:hAnsi="Book Antiqua"/>
          <w:sz w:val="24"/>
          <w:szCs w:val="24"/>
        </w:rPr>
        <w:t>ectiveness.  The goal is to guide</w:t>
      </w:r>
      <w:r w:rsidR="00473BE6" w:rsidRPr="00F30B28">
        <w:rPr>
          <w:rFonts w:ascii="Book Antiqua" w:hAnsi="Book Antiqua"/>
          <w:sz w:val="24"/>
          <w:szCs w:val="24"/>
        </w:rPr>
        <w:t xml:space="preserve"> the child </w:t>
      </w:r>
      <w:r w:rsidR="00397179" w:rsidRPr="00F30B28">
        <w:rPr>
          <w:rFonts w:ascii="Book Antiqua" w:hAnsi="Book Antiqua"/>
          <w:sz w:val="24"/>
          <w:szCs w:val="24"/>
        </w:rPr>
        <w:t xml:space="preserve">to </w:t>
      </w:r>
      <w:r w:rsidR="00473BE6" w:rsidRPr="00F30B28">
        <w:rPr>
          <w:rFonts w:ascii="Book Antiqua" w:hAnsi="Book Antiqua"/>
          <w:sz w:val="24"/>
          <w:szCs w:val="24"/>
        </w:rPr>
        <w:t>behave in more successful, positive ways.</w:t>
      </w:r>
    </w:p>
    <w:p w:rsidR="00F30B28" w:rsidRPr="00F30B28" w:rsidRDefault="00F30B28" w:rsidP="00F30B28">
      <w:pPr>
        <w:jc w:val="center"/>
        <w:rPr>
          <w:rFonts w:ascii="Book Antiqua" w:hAnsi="Book Antiqua"/>
          <w:sz w:val="24"/>
          <w:szCs w:val="24"/>
        </w:rPr>
      </w:pPr>
    </w:p>
    <w:p w:rsidR="00473BE6" w:rsidRPr="00805E93" w:rsidRDefault="00473BE6" w:rsidP="00F30B28">
      <w:pPr>
        <w:jc w:val="center"/>
        <w:rPr>
          <w:rFonts w:ascii="Book Antiqua" w:hAnsi="Book Antiqua"/>
          <w:b/>
          <w:sz w:val="24"/>
          <w:szCs w:val="24"/>
          <w:u w:val="single"/>
        </w:rPr>
      </w:pPr>
      <w:r w:rsidRPr="00805E93">
        <w:rPr>
          <w:rFonts w:ascii="Book Antiqua" w:hAnsi="Book Antiqua"/>
          <w:b/>
          <w:sz w:val="24"/>
          <w:szCs w:val="24"/>
          <w:u w:val="single"/>
        </w:rPr>
        <w:t>Chi</w:t>
      </w:r>
      <w:r w:rsidR="00FD0AC5" w:rsidRPr="00805E93">
        <w:rPr>
          <w:rFonts w:ascii="Book Antiqua" w:hAnsi="Book Antiqua"/>
          <w:b/>
          <w:sz w:val="24"/>
          <w:szCs w:val="24"/>
          <w:u w:val="single"/>
        </w:rPr>
        <w:t>ld Behavior</w:t>
      </w:r>
      <w:r w:rsidR="00397179" w:rsidRPr="00805E93">
        <w:rPr>
          <w:rFonts w:ascii="Book Antiqua" w:hAnsi="Book Antiqua"/>
          <w:b/>
          <w:sz w:val="24"/>
          <w:szCs w:val="24"/>
          <w:u w:val="single"/>
        </w:rPr>
        <w:t>/Safety</w:t>
      </w:r>
      <w:r w:rsidR="00FD0AC5" w:rsidRPr="00805E93">
        <w:rPr>
          <w:rFonts w:ascii="Book Antiqua" w:hAnsi="Book Antiqua"/>
          <w:b/>
          <w:sz w:val="24"/>
          <w:szCs w:val="24"/>
          <w:u w:val="single"/>
        </w:rPr>
        <w:t xml:space="preserve"> Policy</w:t>
      </w:r>
    </w:p>
    <w:p w:rsidR="00473BE6" w:rsidRPr="00F30B28" w:rsidRDefault="00473BE6" w:rsidP="00F30B28">
      <w:pPr>
        <w:jc w:val="center"/>
        <w:rPr>
          <w:rFonts w:ascii="Book Antiqua" w:hAnsi="Book Antiqua"/>
          <w:sz w:val="24"/>
          <w:szCs w:val="24"/>
        </w:rPr>
      </w:pPr>
    </w:p>
    <w:p w:rsidR="00473BE6" w:rsidRPr="00F30B28" w:rsidRDefault="00473BE6">
      <w:pPr>
        <w:rPr>
          <w:rFonts w:ascii="Book Antiqua" w:hAnsi="Book Antiqua"/>
          <w:sz w:val="24"/>
          <w:szCs w:val="24"/>
        </w:rPr>
      </w:pPr>
      <w:r w:rsidRPr="00F30B28">
        <w:rPr>
          <w:rFonts w:ascii="Book Antiqua" w:hAnsi="Book Antiqua"/>
          <w:sz w:val="24"/>
          <w:szCs w:val="24"/>
        </w:rPr>
        <w:t>The Campus and Community Children’</w:t>
      </w:r>
      <w:r w:rsidR="00FD0AC5" w:rsidRPr="00F30B28">
        <w:rPr>
          <w:rFonts w:ascii="Book Antiqua" w:hAnsi="Book Antiqua"/>
          <w:sz w:val="24"/>
          <w:szCs w:val="24"/>
        </w:rPr>
        <w:t>s Cen</w:t>
      </w:r>
      <w:r w:rsidRPr="00F30B28">
        <w:rPr>
          <w:rFonts w:ascii="Book Antiqua" w:hAnsi="Book Antiqua"/>
          <w:sz w:val="24"/>
          <w:szCs w:val="24"/>
        </w:rPr>
        <w:t>ter</w:t>
      </w:r>
      <w:r w:rsidR="00FD0AC5" w:rsidRPr="00F30B28">
        <w:rPr>
          <w:rFonts w:ascii="Book Antiqua" w:hAnsi="Book Antiqua"/>
          <w:sz w:val="24"/>
          <w:szCs w:val="24"/>
        </w:rPr>
        <w:t xml:space="preserve"> follows the Office of Children and Family Services regulations regarding children’s behavior.  Expectations for behaviors will be realistic and respect each child’s capabilities</w:t>
      </w:r>
      <w:r w:rsidR="00397179" w:rsidRPr="00F30B28">
        <w:rPr>
          <w:rFonts w:ascii="Book Antiqua" w:hAnsi="Book Antiqua"/>
          <w:sz w:val="24"/>
          <w:szCs w:val="24"/>
        </w:rPr>
        <w:t>.  Our goal is to help children learn</w:t>
      </w:r>
      <w:r w:rsidR="00FD0AC5" w:rsidRPr="00F30B28">
        <w:rPr>
          <w:rFonts w:ascii="Book Antiqua" w:hAnsi="Book Antiqua"/>
          <w:sz w:val="24"/>
          <w:szCs w:val="24"/>
        </w:rPr>
        <w:t xml:space="preserve"> how to establish positive relationships.</w:t>
      </w:r>
    </w:p>
    <w:p w:rsidR="003B2592" w:rsidRPr="00F30B28" w:rsidRDefault="003B2592">
      <w:pPr>
        <w:rPr>
          <w:rFonts w:ascii="Book Antiqua" w:hAnsi="Book Antiqua"/>
          <w:sz w:val="24"/>
          <w:szCs w:val="24"/>
        </w:rPr>
      </w:pPr>
      <w:r w:rsidRPr="00F30B28">
        <w:rPr>
          <w:rFonts w:ascii="Book Antiqua" w:hAnsi="Book Antiqua"/>
          <w:sz w:val="24"/>
          <w:szCs w:val="24"/>
        </w:rPr>
        <w:t>In the case of an egregious behavior incident the center maintains the right to contact the parent/guardian for immediate pick up.</w:t>
      </w:r>
    </w:p>
    <w:p w:rsidR="00F30B28" w:rsidRPr="00F30B28" w:rsidRDefault="004E0373">
      <w:pPr>
        <w:rPr>
          <w:rFonts w:ascii="Book Antiqua" w:hAnsi="Book Antiqua"/>
          <w:sz w:val="24"/>
          <w:szCs w:val="24"/>
        </w:rPr>
      </w:pPr>
      <w:r w:rsidRPr="00F30B28">
        <w:rPr>
          <w:rFonts w:ascii="Book Antiqua" w:hAnsi="Book Antiqua"/>
          <w:sz w:val="24"/>
          <w:szCs w:val="24"/>
        </w:rPr>
        <w:t xml:space="preserve">                                                     </w:t>
      </w:r>
    </w:p>
    <w:p w:rsidR="00F30B28" w:rsidRDefault="004E0373">
      <w:pPr>
        <w:rPr>
          <w:rFonts w:ascii="Book Antiqua" w:hAnsi="Book Antiqua"/>
          <w:sz w:val="20"/>
          <w:szCs w:val="20"/>
        </w:rPr>
      </w:pPr>
      <w:r w:rsidRPr="00F30B28">
        <w:rPr>
          <w:rFonts w:ascii="Book Antiqua" w:hAnsi="Book Antiqua"/>
          <w:sz w:val="20"/>
          <w:szCs w:val="20"/>
        </w:rPr>
        <w:t xml:space="preserve">                                                       </w:t>
      </w:r>
    </w:p>
    <w:p w:rsidR="00F30B28" w:rsidRDefault="00F30B28">
      <w:pPr>
        <w:rPr>
          <w:rFonts w:ascii="Book Antiqua" w:hAnsi="Book Antiqua"/>
          <w:sz w:val="20"/>
          <w:szCs w:val="20"/>
        </w:rPr>
      </w:pPr>
    </w:p>
    <w:p w:rsidR="00F30B28" w:rsidRDefault="00F30B28">
      <w:pPr>
        <w:rPr>
          <w:rFonts w:ascii="Book Antiqua" w:hAnsi="Book Antiqua"/>
          <w:sz w:val="20"/>
          <w:szCs w:val="20"/>
        </w:rPr>
      </w:pPr>
    </w:p>
    <w:p w:rsidR="00F30B28" w:rsidRDefault="00F30B28">
      <w:pPr>
        <w:rPr>
          <w:rFonts w:ascii="Book Antiqua" w:hAnsi="Book Antiqua"/>
          <w:sz w:val="20"/>
          <w:szCs w:val="20"/>
        </w:rPr>
      </w:pPr>
    </w:p>
    <w:p w:rsidR="00F30B28" w:rsidRDefault="00F30B28" w:rsidP="00F30B28">
      <w:pPr>
        <w:jc w:val="center"/>
        <w:rPr>
          <w:rFonts w:ascii="Book Antiqua" w:hAnsi="Book Antiqua"/>
          <w:sz w:val="20"/>
          <w:szCs w:val="20"/>
        </w:rPr>
      </w:pPr>
    </w:p>
    <w:p w:rsidR="00FD0AC5" w:rsidRPr="00805E93" w:rsidRDefault="00FD0AC5" w:rsidP="00F30B28">
      <w:pPr>
        <w:jc w:val="center"/>
        <w:rPr>
          <w:rFonts w:ascii="Book Antiqua" w:hAnsi="Book Antiqua"/>
          <w:b/>
          <w:sz w:val="20"/>
          <w:szCs w:val="20"/>
          <w:u w:val="single"/>
        </w:rPr>
      </w:pPr>
      <w:r w:rsidRPr="00805E93">
        <w:rPr>
          <w:rFonts w:ascii="Book Antiqua" w:hAnsi="Book Antiqua"/>
          <w:b/>
          <w:sz w:val="20"/>
          <w:szCs w:val="20"/>
          <w:u w:val="single"/>
        </w:rPr>
        <w:lastRenderedPageBreak/>
        <w:t>Procedure</w:t>
      </w:r>
    </w:p>
    <w:p w:rsidR="00FD0AC5" w:rsidRPr="00F30B28" w:rsidRDefault="00FD0AC5">
      <w:pPr>
        <w:rPr>
          <w:rFonts w:ascii="Book Antiqua" w:hAnsi="Book Antiqua"/>
          <w:sz w:val="20"/>
          <w:szCs w:val="20"/>
        </w:rPr>
      </w:pPr>
    </w:p>
    <w:p w:rsidR="00FD0AC5" w:rsidRPr="00F30B28" w:rsidRDefault="00FD0AC5">
      <w:pPr>
        <w:rPr>
          <w:rFonts w:ascii="Book Antiqua" w:hAnsi="Book Antiqua"/>
          <w:sz w:val="20"/>
          <w:szCs w:val="20"/>
        </w:rPr>
      </w:pPr>
      <w:r w:rsidRPr="00F30B28">
        <w:rPr>
          <w:rFonts w:ascii="Book Antiqua" w:hAnsi="Book Antiqua"/>
          <w:sz w:val="20"/>
          <w:szCs w:val="20"/>
        </w:rPr>
        <w:t>To the extent possible, children will help set classroom rules</w:t>
      </w:r>
      <w:r w:rsidR="00D26687" w:rsidRPr="00F30B28">
        <w:rPr>
          <w:rFonts w:ascii="Book Antiqua" w:hAnsi="Book Antiqua"/>
          <w:sz w:val="20"/>
          <w:szCs w:val="20"/>
        </w:rPr>
        <w:t xml:space="preserve"> to start the program year</w:t>
      </w:r>
      <w:r w:rsidRPr="00F30B28">
        <w:rPr>
          <w:rFonts w:ascii="Book Antiqua" w:hAnsi="Book Antiqua"/>
          <w:sz w:val="20"/>
          <w:szCs w:val="20"/>
        </w:rPr>
        <w:t>.  These rules will be posted in a visible location within the classroom and reviewed on a regular basis.  In cases where a child’s aggressive</w:t>
      </w:r>
      <w:r w:rsidR="00237E1D" w:rsidRPr="00F30B28">
        <w:rPr>
          <w:rFonts w:ascii="Book Antiqua" w:hAnsi="Book Antiqua"/>
          <w:sz w:val="20"/>
          <w:szCs w:val="20"/>
        </w:rPr>
        <w:t>,</w:t>
      </w:r>
      <w:r w:rsidR="008624C4" w:rsidRPr="00F30B28">
        <w:rPr>
          <w:rFonts w:ascii="Book Antiqua" w:hAnsi="Book Antiqua"/>
          <w:sz w:val="20"/>
          <w:szCs w:val="20"/>
        </w:rPr>
        <w:t xml:space="preserve"> </w:t>
      </w:r>
      <w:r w:rsidR="00237E1D" w:rsidRPr="00F30B28">
        <w:rPr>
          <w:rFonts w:ascii="Book Antiqua" w:hAnsi="Book Antiqua"/>
          <w:sz w:val="20"/>
          <w:szCs w:val="20"/>
        </w:rPr>
        <w:t>disruptive,</w:t>
      </w:r>
      <w:r w:rsidRPr="00F30B28">
        <w:rPr>
          <w:rFonts w:ascii="Book Antiqua" w:hAnsi="Book Antiqua"/>
          <w:sz w:val="20"/>
          <w:szCs w:val="20"/>
        </w:rPr>
        <w:t xml:space="preserve"> or endangering behaviors threaten themselves or others, the following procedure is implemented.</w:t>
      </w:r>
    </w:p>
    <w:p w:rsidR="002C1887" w:rsidRDefault="006E1383" w:rsidP="006E1383">
      <w:pPr>
        <w:numPr>
          <w:ilvl w:val="0"/>
          <w:numId w:val="7"/>
        </w:numPr>
        <w:jc w:val="both"/>
        <w:rPr>
          <w:rFonts w:ascii="Book Antiqua" w:hAnsi="Book Antiqua"/>
          <w:sz w:val="20"/>
          <w:szCs w:val="20"/>
        </w:rPr>
      </w:pPr>
      <w:r>
        <w:rPr>
          <w:rFonts w:ascii="Book Antiqua" w:hAnsi="Book Antiqua"/>
          <w:sz w:val="20"/>
          <w:szCs w:val="20"/>
        </w:rPr>
        <w:t xml:space="preserve">The classroom team will examine the situations that precede and follow the aggressive\endangering behavior. </w:t>
      </w:r>
    </w:p>
    <w:p w:rsidR="006E1383" w:rsidRDefault="006E1383" w:rsidP="006E1383">
      <w:pPr>
        <w:numPr>
          <w:ilvl w:val="0"/>
          <w:numId w:val="7"/>
        </w:numPr>
        <w:jc w:val="both"/>
        <w:rPr>
          <w:rFonts w:ascii="Book Antiqua" w:hAnsi="Book Antiqua"/>
          <w:sz w:val="20"/>
          <w:szCs w:val="20"/>
        </w:rPr>
      </w:pPr>
      <w:r>
        <w:rPr>
          <w:rFonts w:ascii="Book Antiqua" w:hAnsi="Book Antiqua"/>
          <w:sz w:val="20"/>
          <w:szCs w:val="20"/>
        </w:rPr>
        <w:t xml:space="preserve">After a period of observation the classroom team will brainstorm possible solutions and </w:t>
      </w:r>
      <w:r w:rsidR="00805E93">
        <w:rPr>
          <w:rFonts w:ascii="Book Antiqua" w:hAnsi="Book Antiqua"/>
          <w:sz w:val="20"/>
          <w:szCs w:val="20"/>
        </w:rPr>
        <w:t>decide</w:t>
      </w:r>
      <w:r>
        <w:rPr>
          <w:rFonts w:ascii="Book Antiqua" w:hAnsi="Book Antiqua"/>
          <w:sz w:val="20"/>
          <w:szCs w:val="20"/>
        </w:rPr>
        <w:t xml:space="preserve"> on a strategy to try for several days.</w:t>
      </w:r>
    </w:p>
    <w:p w:rsidR="006E1383" w:rsidRDefault="006E1383" w:rsidP="006E1383">
      <w:pPr>
        <w:numPr>
          <w:ilvl w:val="0"/>
          <w:numId w:val="7"/>
        </w:numPr>
        <w:jc w:val="both"/>
        <w:rPr>
          <w:rFonts w:ascii="Book Antiqua" w:hAnsi="Book Antiqua"/>
          <w:sz w:val="20"/>
          <w:szCs w:val="20"/>
        </w:rPr>
      </w:pPr>
      <w:r>
        <w:rPr>
          <w:rFonts w:ascii="Book Antiqua" w:hAnsi="Book Antiqua"/>
          <w:sz w:val="20"/>
          <w:szCs w:val="20"/>
        </w:rPr>
        <w:t xml:space="preserve">If improvement is not evident the team will request a conference with the family in order to revise the plan and ensure consistency between home and the center. Staff may utilize (but are not limited to) Ages and Stages, the Work Sampling System, The Early Childhood Behavior Rating Scale, the Gard, Gilman, Gorman Speech and Language Development Chart and written observations to document their concerns. </w:t>
      </w:r>
    </w:p>
    <w:p w:rsidR="006E1383" w:rsidRDefault="006E1383" w:rsidP="006E1383">
      <w:pPr>
        <w:numPr>
          <w:ilvl w:val="0"/>
          <w:numId w:val="7"/>
        </w:numPr>
        <w:jc w:val="both"/>
        <w:rPr>
          <w:rFonts w:ascii="Book Antiqua" w:hAnsi="Book Antiqua"/>
          <w:sz w:val="20"/>
          <w:szCs w:val="20"/>
        </w:rPr>
      </w:pPr>
      <w:r>
        <w:rPr>
          <w:rFonts w:ascii="Book Antiqua" w:hAnsi="Book Antiqua"/>
          <w:sz w:val="20"/>
          <w:szCs w:val="20"/>
        </w:rPr>
        <w:t xml:space="preserve">If the problem persists following implementation of a joint (parent\teacher) behavior plan, a supplemental evaluation will be </w:t>
      </w:r>
      <w:r w:rsidR="00805E93">
        <w:rPr>
          <w:rFonts w:ascii="Book Antiqua" w:hAnsi="Book Antiqua"/>
          <w:sz w:val="20"/>
          <w:szCs w:val="20"/>
        </w:rPr>
        <w:t>requested</w:t>
      </w:r>
      <w:r>
        <w:rPr>
          <w:rFonts w:ascii="Book Antiqua" w:hAnsi="Book Antiqua"/>
          <w:sz w:val="20"/>
          <w:szCs w:val="20"/>
        </w:rPr>
        <w:t xml:space="preserve"> in order to obtain additional assistance from certified special needs </w:t>
      </w:r>
      <w:r w:rsidR="00805E93">
        <w:rPr>
          <w:rFonts w:ascii="Book Antiqua" w:hAnsi="Book Antiqua"/>
          <w:sz w:val="20"/>
          <w:szCs w:val="20"/>
        </w:rPr>
        <w:t>professionals</w:t>
      </w:r>
      <w:r>
        <w:rPr>
          <w:rFonts w:ascii="Book Antiqua" w:hAnsi="Book Antiqua"/>
          <w:sz w:val="20"/>
          <w:szCs w:val="20"/>
        </w:rPr>
        <w:t xml:space="preserve">. This can be through such agencies as the Youngerman Speech Clinic, Buffalo Hearing and Speech, the school district </w:t>
      </w:r>
      <w:r w:rsidR="00805E93">
        <w:rPr>
          <w:rFonts w:ascii="Book Antiqua" w:hAnsi="Book Antiqua"/>
          <w:sz w:val="20"/>
          <w:szCs w:val="20"/>
        </w:rPr>
        <w:t>Committee</w:t>
      </w:r>
      <w:r>
        <w:rPr>
          <w:rFonts w:ascii="Book Antiqua" w:hAnsi="Book Antiqua"/>
          <w:sz w:val="20"/>
          <w:szCs w:val="20"/>
        </w:rPr>
        <w:t xml:space="preserve"> on Special Education (CPSE) or county Early Intervention program (EI), or through a private counselor\therapist. The above mentioned documentation will be provided (with parent permission) to assist in the evaluation process. </w:t>
      </w:r>
    </w:p>
    <w:p w:rsidR="006E1383" w:rsidRDefault="006E1383" w:rsidP="006E1383">
      <w:pPr>
        <w:numPr>
          <w:ilvl w:val="0"/>
          <w:numId w:val="7"/>
        </w:numPr>
        <w:jc w:val="both"/>
        <w:rPr>
          <w:rFonts w:ascii="Book Antiqua" w:hAnsi="Book Antiqua"/>
          <w:sz w:val="20"/>
          <w:szCs w:val="20"/>
        </w:rPr>
      </w:pPr>
      <w:r>
        <w:rPr>
          <w:rFonts w:ascii="Book Antiqua" w:hAnsi="Book Antiqua"/>
          <w:sz w:val="20"/>
          <w:szCs w:val="20"/>
        </w:rPr>
        <w:t xml:space="preserve">If the family is unwilling to </w:t>
      </w:r>
      <w:r w:rsidR="00805E93">
        <w:rPr>
          <w:rFonts w:ascii="Book Antiqua" w:hAnsi="Book Antiqua"/>
          <w:sz w:val="20"/>
          <w:szCs w:val="20"/>
        </w:rPr>
        <w:t>pursue</w:t>
      </w:r>
      <w:r>
        <w:rPr>
          <w:rFonts w:ascii="Book Antiqua" w:hAnsi="Book Antiqua"/>
          <w:sz w:val="20"/>
          <w:szCs w:val="20"/>
        </w:rPr>
        <w:t xml:space="preserve"> the evaluation and the aggressive, disruptive or endangering, disruptive or endangering behavior does not improve it may be necessary to inform parents that CCCC can no longer continue child care services. </w:t>
      </w:r>
    </w:p>
    <w:p w:rsidR="00237E1D" w:rsidRPr="00041E0A" w:rsidRDefault="006E1383" w:rsidP="00397179">
      <w:pPr>
        <w:numPr>
          <w:ilvl w:val="0"/>
          <w:numId w:val="7"/>
        </w:numPr>
        <w:jc w:val="both"/>
        <w:rPr>
          <w:rFonts w:ascii="Book Antiqua" w:hAnsi="Book Antiqua"/>
          <w:sz w:val="20"/>
          <w:szCs w:val="20"/>
        </w:rPr>
      </w:pPr>
      <w:r>
        <w:rPr>
          <w:rFonts w:ascii="Book Antiqua" w:hAnsi="Book Antiqua"/>
          <w:sz w:val="20"/>
          <w:szCs w:val="20"/>
        </w:rPr>
        <w:t xml:space="preserve">If the aggressive, disruptive, or endangering behavior continues despite efforts put in place by the above mentioned agencies and CCCC, it may become necessary to determine the child’s suitability for the program or the program’s suitability for the child. This is determined by examining the adult to child rations needed to address the child’s behaviors through reasonable modifications *, the necessary structure for programming that may cause </w:t>
      </w:r>
      <w:r w:rsidR="00805E93">
        <w:rPr>
          <w:rFonts w:ascii="Book Antiqua" w:hAnsi="Book Antiqua"/>
          <w:sz w:val="20"/>
          <w:szCs w:val="20"/>
        </w:rPr>
        <w:t>undue</w:t>
      </w:r>
      <w:r>
        <w:rPr>
          <w:rFonts w:ascii="Book Antiqua" w:hAnsi="Book Antiqua"/>
          <w:sz w:val="20"/>
          <w:szCs w:val="20"/>
        </w:rPr>
        <w:t xml:space="preserve"> burden\ fundamental alteration* to the program, and direct threat* posed to the safety of the child and\ or others. If this process has been completed and the behaviors continue, the Center reserves the right to discontinue child care </w:t>
      </w:r>
      <w:r w:rsidR="00805E93">
        <w:rPr>
          <w:rFonts w:ascii="Book Antiqua" w:hAnsi="Book Antiqua"/>
          <w:sz w:val="20"/>
          <w:szCs w:val="20"/>
        </w:rPr>
        <w:t>service</w:t>
      </w:r>
      <w:r>
        <w:rPr>
          <w:rFonts w:ascii="Book Antiqua" w:hAnsi="Book Antiqua"/>
          <w:sz w:val="20"/>
          <w:szCs w:val="20"/>
        </w:rPr>
        <w:t xml:space="preserve"> either </w:t>
      </w:r>
      <w:r w:rsidR="00805E93">
        <w:rPr>
          <w:rFonts w:ascii="Book Antiqua" w:hAnsi="Book Antiqua"/>
          <w:sz w:val="20"/>
          <w:szCs w:val="20"/>
        </w:rPr>
        <w:t>temporarily</w:t>
      </w:r>
      <w:r>
        <w:rPr>
          <w:rFonts w:ascii="Book Antiqua" w:hAnsi="Book Antiqua"/>
          <w:sz w:val="20"/>
          <w:szCs w:val="20"/>
        </w:rPr>
        <w:t xml:space="preserve"> or permanently. CCCC will attempt to provide a two week notification to families for permanent discontinuation and </w:t>
      </w:r>
      <w:r w:rsidR="00805E93">
        <w:rPr>
          <w:rFonts w:ascii="Book Antiqua" w:hAnsi="Book Antiqua"/>
          <w:sz w:val="20"/>
          <w:szCs w:val="20"/>
        </w:rPr>
        <w:t>provide</w:t>
      </w:r>
      <w:r>
        <w:rPr>
          <w:rFonts w:ascii="Book Antiqua" w:hAnsi="Book Antiqua"/>
          <w:sz w:val="20"/>
          <w:szCs w:val="20"/>
        </w:rPr>
        <w:t xml:space="preserve"> contact information for families regarding other programs and providers upon request. </w:t>
      </w:r>
    </w:p>
    <w:p w:rsidR="00805E93" w:rsidRPr="00F30B28" w:rsidRDefault="00805E93" w:rsidP="00041E0A">
      <w:pPr>
        <w:spacing w:after="80"/>
        <w:rPr>
          <w:rFonts w:ascii="Book Antiqua" w:hAnsi="Book Antiqua"/>
        </w:rPr>
      </w:pPr>
      <w:r w:rsidRPr="00F30B28">
        <w:rPr>
          <w:rFonts w:ascii="Book Antiqua" w:hAnsi="Book Antiqua"/>
        </w:rPr>
        <w:t xml:space="preserve">* As defined by the American Disabilities Act (ADA)   </w:t>
      </w:r>
    </w:p>
    <w:p w:rsidR="009A1FF2" w:rsidRPr="00F30B28" w:rsidRDefault="004E0373" w:rsidP="00041E0A">
      <w:pPr>
        <w:spacing w:after="80"/>
        <w:rPr>
          <w:rFonts w:ascii="Book Antiqua" w:hAnsi="Book Antiqua"/>
        </w:rPr>
      </w:pPr>
      <w:r w:rsidRPr="00F30B28">
        <w:rPr>
          <w:rFonts w:ascii="Book Antiqua" w:hAnsi="Book Antiqua"/>
        </w:rPr>
        <w:t>Documen</w:t>
      </w:r>
      <w:r w:rsidR="008624C4" w:rsidRPr="00F30B28">
        <w:rPr>
          <w:rFonts w:ascii="Book Antiqua" w:hAnsi="Book Antiqua"/>
        </w:rPr>
        <w:t>tation</w:t>
      </w:r>
      <w:r w:rsidR="007F75CB" w:rsidRPr="00F30B28">
        <w:rPr>
          <w:rFonts w:ascii="Book Antiqua" w:hAnsi="Book Antiqua"/>
        </w:rPr>
        <w:t xml:space="preserve"> is necessary throughout this procedure</w:t>
      </w:r>
      <w:r w:rsidRPr="00F30B28">
        <w:rPr>
          <w:rFonts w:ascii="Book Antiqua" w:hAnsi="Book Antiqua"/>
        </w:rPr>
        <w:t>.</w:t>
      </w:r>
      <w:r w:rsidR="009A1FF2" w:rsidRPr="00F30B28">
        <w:rPr>
          <w:rFonts w:ascii="Book Antiqua" w:hAnsi="Book Antiqua"/>
        </w:rPr>
        <w:t xml:space="preserve">  All information throughout this procedure is regarded as confidential and the property of CCCC. </w:t>
      </w:r>
    </w:p>
    <w:p w:rsidR="009A1FF2" w:rsidRPr="00F30B28" w:rsidRDefault="009A1FF2" w:rsidP="00041E0A">
      <w:pPr>
        <w:spacing w:after="80"/>
        <w:rPr>
          <w:rFonts w:ascii="Book Antiqua" w:hAnsi="Book Antiqua"/>
        </w:rPr>
      </w:pPr>
      <w:r w:rsidRPr="00F30B28">
        <w:rPr>
          <w:rFonts w:ascii="Book Antiqua" w:hAnsi="Book Antiqua"/>
        </w:rPr>
        <w:t>I have review</w:t>
      </w:r>
      <w:r w:rsidR="00397179" w:rsidRPr="00F30B28">
        <w:rPr>
          <w:rFonts w:ascii="Book Antiqua" w:hAnsi="Book Antiqua"/>
        </w:rPr>
        <w:t>ed and understand the Center’s B</w:t>
      </w:r>
      <w:r w:rsidRPr="00F30B28">
        <w:rPr>
          <w:rFonts w:ascii="Book Antiqua" w:hAnsi="Book Antiqua"/>
        </w:rPr>
        <w:t>ehavior Policy, and I will work with CCCC staff to ensure that my child has a successful and meaningful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8"/>
        <w:gridCol w:w="2988"/>
      </w:tblGrid>
      <w:tr w:rsidR="00041E0A" w:rsidRPr="00041E0A" w:rsidTr="00041E0A">
        <w:trPr>
          <w:trHeight w:hRule="exact" w:val="675"/>
        </w:trPr>
        <w:tc>
          <w:tcPr>
            <w:tcW w:w="11016" w:type="dxa"/>
            <w:gridSpan w:val="2"/>
            <w:vAlign w:val="bottom"/>
          </w:tcPr>
          <w:p w:rsidR="00041E0A" w:rsidRPr="00041E0A" w:rsidRDefault="00041E0A" w:rsidP="00041E0A">
            <w:pPr>
              <w:rPr>
                <w:rFonts w:ascii="Book Antiqua" w:hAnsi="Book Antiqua"/>
                <w:sz w:val="32"/>
                <w:szCs w:val="32"/>
              </w:rPr>
            </w:pPr>
            <w:r w:rsidRPr="00041E0A">
              <w:rPr>
                <w:rFonts w:ascii="Book Antiqua" w:hAnsi="Book Antiqua"/>
                <w:sz w:val="28"/>
                <w:szCs w:val="28"/>
              </w:rPr>
              <w:t xml:space="preserve">Child’s Name: </w:t>
            </w:r>
            <w:r w:rsidRPr="00041E0A">
              <w:rPr>
                <w:rFonts w:ascii="Book Antiqua" w:hAnsi="Book Antiqua"/>
                <w:sz w:val="32"/>
                <w:szCs w:val="32"/>
              </w:rPr>
              <w:fldChar w:fldCharType="begin">
                <w:ffData>
                  <w:name w:val="Text1"/>
                  <w:enabled/>
                  <w:calcOnExit w:val="0"/>
                  <w:textInput>
                    <w:format w:val="FIRST CAPITAL"/>
                  </w:textInput>
                </w:ffData>
              </w:fldChar>
            </w:r>
            <w:bookmarkStart w:id="0" w:name="Text1"/>
            <w:r w:rsidRPr="00041E0A">
              <w:rPr>
                <w:rFonts w:ascii="Book Antiqua" w:hAnsi="Book Antiqua"/>
                <w:sz w:val="32"/>
                <w:szCs w:val="32"/>
              </w:rPr>
              <w:instrText xml:space="preserve"> FORMTEXT </w:instrText>
            </w:r>
            <w:r w:rsidRPr="00041E0A">
              <w:rPr>
                <w:rFonts w:ascii="Book Antiqua" w:hAnsi="Book Antiqua"/>
                <w:sz w:val="32"/>
                <w:szCs w:val="32"/>
              </w:rPr>
            </w:r>
            <w:r w:rsidRPr="00041E0A">
              <w:rPr>
                <w:rFonts w:ascii="Book Antiqua" w:hAnsi="Book Antiqua"/>
                <w:sz w:val="32"/>
                <w:szCs w:val="32"/>
              </w:rPr>
              <w:fldChar w:fldCharType="separate"/>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sz w:val="32"/>
                <w:szCs w:val="32"/>
              </w:rPr>
              <w:fldChar w:fldCharType="end"/>
            </w:r>
            <w:bookmarkEnd w:id="0"/>
          </w:p>
        </w:tc>
      </w:tr>
      <w:tr w:rsidR="00041E0A" w:rsidRPr="00041E0A" w:rsidTr="00041E0A">
        <w:trPr>
          <w:trHeight w:hRule="exact" w:val="675"/>
        </w:trPr>
        <w:tc>
          <w:tcPr>
            <w:tcW w:w="8028" w:type="dxa"/>
            <w:vAlign w:val="bottom"/>
          </w:tcPr>
          <w:p w:rsidR="00041E0A" w:rsidRPr="00041E0A" w:rsidRDefault="00041E0A" w:rsidP="00041E0A">
            <w:pPr>
              <w:rPr>
                <w:rFonts w:ascii="Book Antiqua" w:hAnsi="Book Antiqua"/>
                <w:sz w:val="32"/>
                <w:szCs w:val="32"/>
              </w:rPr>
            </w:pPr>
            <w:r w:rsidRPr="00041E0A">
              <w:rPr>
                <w:rFonts w:ascii="Book Antiqua" w:hAnsi="Book Antiqua"/>
                <w:sz w:val="32"/>
                <w:szCs w:val="32"/>
              </w:rPr>
              <w:fldChar w:fldCharType="begin">
                <w:ffData>
                  <w:name w:val="Text1"/>
                  <w:enabled/>
                  <w:calcOnExit w:val="0"/>
                  <w:textInput>
                    <w:format w:val="FIRST CAPITAL"/>
                  </w:textInput>
                </w:ffData>
              </w:fldChar>
            </w:r>
            <w:r w:rsidRPr="00041E0A">
              <w:rPr>
                <w:rFonts w:ascii="Book Antiqua" w:hAnsi="Book Antiqua"/>
                <w:sz w:val="32"/>
                <w:szCs w:val="32"/>
              </w:rPr>
              <w:instrText xml:space="preserve"> FORMTEXT </w:instrText>
            </w:r>
            <w:r w:rsidRPr="00041E0A">
              <w:rPr>
                <w:rFonts w:ascii="Book Antiqua" w:hAnsi="Book Antiqua"/>
                <w:sz w:val="32"/>
                <w:szCs w:val="32"/>
              </w:rPr>
            </w:r>
            <w:r w:rsidRPr="00041E0A">
              <w:rPr>
                <w:rFonts w:ascii="Book Antiqua" w:hAnsi="Book Antiqua"/>
                <w:sz w:val="32"/>
                <w:szCs w:val="32"/>
              </w:rPr>
              <w:fldChar w:fldCharType="separate"/>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sz w:val="32"/>
                <w:szCs w:val="32"/>
              </w:rPr>
              <w:fldChar w:fldCharType="end"/>
            </w:r>
          </w:p>
        </w:tc>
        <w:tc>
          <w:tcPr>
            <w:tcW w:w="2988" w:type="dxa"/>
            <w:vAlign w:val="bottom"/>
          </w:tcPr>
          <w:p w:rsidR="00041E0A" w:rsidRPr="00041E0A" w:rsidRDefault="00041E0A" w:rsidP="00041E0A">
            <w:pPr>
              <w:rPr>
                <w:rFonts w:ascii="Book Antiqua" w:hAnsi="Book Antiqua"/>
                <w:sz w:val="32"/>
                <w:szCs w:val="32"/>
              </w:rPr>
            </w:pPr>
            <w:r w:rsidRPr="00041E0A">
              <w:rPr>
                <w:rFonts w:ascii="Book Antiqua" w:hAnsi="Book Antiqua"/>
                <w:sz w:val="32"/>
                <w:szCs w:val="32"/>
              </w:rPr>
              <w:fldChar w:fldCharType="begin">
                <w:ffData>
                  <w:name w:val=""/>
                  <w:enabled/>
                  <w:calcOnExit w:val="0"/>
                  <w:textInput>
                    <w:type w:val="number"/>
                    <w:maxLength w:val="2"/>
                    <w:format w:val="0"/>
                  </w:textInput>
                </w:ffData>
              </w:fldChar>
            </w:r>
            <w:r w:rsidRPr="00041E0A">
              <w:rPr>
                <w:rFonts w:ascii="Book Antiqua" w:hAnsi="Book Antiqua"/>
                <w:sz w:val="32"/>
                <w:szCs w:val="32"/>
              </w:rPr>
              <w:instrText xml:space="preserve"> FORMTEXT </w:instrText>
            </w:r>
            <w:r w:rsidRPr="00041E0A">
              <w:rPr>
                <w:rFonts w:ascii="Book Antiqua" w:hAnsi="Book Antiqua"/>
                <w:sz w:val="32"/>
                <w:szCs w:val="32"/>
              </w:rPr>
            </w:r>
            <w:r w:rsidRPr="00041E0A">
              <w:rPr>
                <w:rFonts w:ascii="Book Antiqua" w:hAnsi="Book Antiqua"/>
                <w:sz w:val="32"/>
                <w:szCs w:val="32"/>
              </w:rPr>
              <w:fldChar w:fldCharType="separate"/>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sz w:val="32"/>
                <w:szCs w:val="32"/>
              </w:rPr>
              <w:fldChar w:fldCharType="end"/>
            </w:r>
            <w:r w:rsidRPr="00041E0A">
              <w:rPr>
                <w:rFonts w:ascii="Book Antiqua" w:hAnsi="Book Antiqua"/>
                <w:sz w:val="32"/>
                <w:szCs w:val="32"/>
              </w:rPr>
              <w:t>\</w:t>
            </w:r>
            <w:r w:rsidRPr="00041E0A">
              <w:rPr>
                <w:rFonts w:ascii="Book Antiqua" w:hAnsi="Book Antiqua"/>
                <w:sz w:val="32"/>
                <w:szCs w:val="32"/>
              </w:rPr>
              <w:fldChar w:fldCharType="begin">
                <w:ffData>
                  <w:name w:val=""/>
                  <w:enabled/>
                  <w:calcOnExit w:val="0"/>
                  <w:textInput>
                    <w:type w:val="number"/>
                    <w:maxLength w:val="2"/>
                    <w:format w:val="0"/>
                  </w:textInput>
                </w:ffData>
              </w:fldChar>
            </w:r>
            <w:r w:rsidRPr="00041E0A">
              <w:rPr>
                <w:rFonts w:ascii="Book Antiqua" w:hAnsi="Book Antiqua"/>
                <w:sz w:val="32"/>
                <w:szCs w:val="32"/>
              </w:rPr>
              <w:instrText xml:space="preserve"> FORMTEXT </w:instrText>
            </w:r>
            <w:r w:rsidRPr="00041E0A">
              <w:rPr>
                <w:rFonts w:ascii="Book Antiqua" w:hAnsi="Book Antiqua"/>
                <w:sz w:val="32"/>
                <w:szCs w:val="32"/>
              </w:rPr>
            </w:r>
            <w:r w:rsidRPr="00041E0A">
              <w:rPr>
                <w:rFonts w:ascii="Book Antiqua" w:hAnsi="Book Antiqua"/>
                <w:sz w:val="32"/>
                <w:szCs w:val="32"/>
              </w:rPr>
              <w:fldChar w:fldCharType="separate"/>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sz w:val="32"/>
                <w:szCs w:val="32"/>
              </w:rPr>
              <w:fldChar w:fldCharType="end"/>
            </w:r>
            <w:r w:rsidRPr="00041E0A">
              <w:rPr>
                <w:rFonts w:ascii="Book Antiqua" w:hAnsi="Book Antiqua"/>
                <w:sz w:val="32"/>
                <w:szCs w:val="32"/>
              </w:rPr>
              <w:t>\</w:t>
            </w:r>
            <w:r w:rsidRPr="00041E0A">
              <w:rPr>
                <w:rFonts w:ascii="Book Antiqua" w:hAnsi="Book Antiqua"/>
                <w:sz w:val="32"/>
                <w:szCs w:val="32"/>
              </w:rPr>
              <w:fldChar w:fldCharType="begin">
                <w:ffData>
                  <w:name w:val=""/>
                  <w:enabled/>
                  <w:calcOnExit w:val="0"/>
                  <w:textInput>
                    <w:type w:val="number"/>
                    <w:maxLength w:val="4"/>
                    <w:format w:val="0"/>
                  </w:textInput>
                </w:ffData>
              </w:fldChar>
            </w:r>
            <w:r w:rsidRPr="00041E0A">
              <w:rPr>
                <w:rFonts w:ascii="Book Antiqua" w:hAnsi="Book Antiqua"/>
                <w:sz w:val="32"/>
                <w:szCs w:val="32"/>
              </w:rPr>
              <w:instrText xml:space="preserve"> FORMTEXT </w:instrText>
            </w:r>
            <w:r w:rsidRPr="00041E0A">
              <w:rPr>
                <w:rFonts w:ascii="Book Antiqua" w:hAnsi="Book Antiqua"/>
                <w:sz w:val="32"/>
                <w:szCs w:val="32"/>
              </w:rPr>
            </w:r>
            <w:r w:rsidRPr="00041E0A">
              <w:rPr>
                <w:rFonts w:ascii="Book Antiqua" w:hAnsi="Book Antiqua"/>
                <w:sz w:val="32"/>
                <w:szCs w:val="32"/>
              </w:rPr>
              <w:fldChar w:fldCharType="separate"/>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noProof/>
                <w:sz w:val="32"/>
                <w:szCs w:val="32"/>
              </w:rPr>
              <w:t> </w:t>
            </w:r>
            <w:r w:rsidRPr="00041E0A">
              <w:rPr>
                <w:rFonts w:ascii="Book Antiqua" w:hAnsi="Book Antiqua"/>
                <w:sz w:val="32"/>
                <w:szCs w:val="32"/>
              </w:rPr>
              <w:fldChar w:fldCharType="end"/>
            </w:r>
          </w:p>
        </w:tc>
      </w:tr>
      <w:tr w:rsidR="00041E0A" w:rsidRPr="00041E0A" w:rsidTr="00041E0A">
        <w:trPr>
          <w:trHeight w:hRule="exact" w:val="375"/>
        </w:trPr>
        <w:tc>
          <w:tcPr>
            <w:tcW w:w="8028" w:type="dxa"/>
            <w:vAlign w:val="bottom"/>
          </w:tcPr>
          <w:p w:rsidR="00041E0A" w:rsidRPr="00041E0A" w:rsidRDefault="00041E0A" w:rsidP="00041E0A">
            <w:pPr>
              <w:rPr>
                <w:rFonts w:ascii="Book Antiqua" w:hAnsi="Book Antiqua"/>
                <w:sz w:val="28"/>
                <w:szCs w:val="28"/>
              </w:rPr>
            </w:pPr>
            <w:r w:rsidRPr="00041E0A">
              <w:rPr>
                <w:rFonts w:ascii="Book Antiqua" w:hAnsi="Book Antiqua"/>
                <w:sz w:val="28"/>
                <w:szCs w:val="28"/>
              </w:rPr>
              <w:t>Parent Signature</w:t>
            </w:r>
          </w:p>
        </w:tc>
        <w:tc>
          <w:tcPr>
            <w:tcW w:w="2988" w:type="dxa"/>
            <w:vAlign w:val="bottom"/>
          </w:tcPr>
          <w:p w:rsidR="00041E0A" w:rsidRPr="00041E0A" w:rsidRDefault="00041E0A" w:rsidP="00041E0A">
            <w:pPr>
              <w:rPr>
                <w:rFonts w:ascii="Book Antiqua" w:hAnsi="Book Antiqua"/>
                <w:sz w:val="28"/>
                <w:szCs w:val="28"/>
              </w:rPr>
            </w:pPr>
            <w:r w:rsidRPr="00041E0A">
              <w:rPr>
                <w:rFonts w:ascii="Book Antiqua" w:hAnsi="Book Antiqua"/>
                <w:sz w:val="28"/>
                <w:szCs w:val="28"/>
              </w:rPr>
              <w:t>Date</w:t>
            </w:r>
          </w:p>
        </w:tc>
      </w:tr>
      <w:tr w:rsidR="00041E0A" w:rsidRPr="00041E0A" w:rsidTr="00041E0A">
        <w:trPr>
          <w:trHeight w:hRule="exact" w:val="675"/>
        </w:trPr>
        <w:tc>
          <w:tcPr>
            <w:tcW w:w="8028" w:type="dxa"/>
            <w:vAlign w:val="bottom"/>
          </w:tcPr>
          <w:p w:rsidR="00041E0A" w:rsidRPr="00041E0A" w:rsidRDefault="00041E0A" w:rsidP="00041E0A">
            <w:pPr>
              <w:rPr>
                <w:rFonts w:ascii="Book Antiqua" w:hAnsi="Book Antiqua"/>
                <w:sz w:val="32"/>
                <w:szCs w:val="32"/>
              </w:rPr>
            </w:pPr>
          </w:p>
        </w:tc>
        <w:tc>
          <w:tcPr>
            <w:tcW w:w="2988" w:type="dxa"/>
            <w:vAlign w:val="bottom"/>
          </w:tcPr>
          <w:p w:rsidR="00041E0A" w:rsidRPr="00041E0A" w:rsidRDefault="00041E0A" w:rsidP="00041E0A">
            <w:pPr>
              <w:rPr>
                <w:rFonts w:ascii="Book Antiqua" w:hAnsi="Book Antiqua"/>
                <w:sz w:val="32"/>
                <w:szCs w:val="32"/>
              </w:rPr>
            </w:pPr>
          </w:p>
        </w:tc>
      </w:tr>
      <w:tr w:rsidR="00041E0A" w:rsidRPr="00041E0A" w:rsidTr="00041E0A">
        <w:trPr>
          <w:trHeight w:hRule="exact" w:val="375"/>
        </w:trPr>
        <w:tc>
          <w:tcPr>
            <w:tcW w:w="8028" w:type="dxa"/>
            <w:vAlign w:val="bottom"/>
          </w:tcPr>
          <w:p w:rsidR="00041E0A" w:rsidRPr="00041E0A" w:rsidRDefault="00041E0A" w:rsidP="00041E0A">
            <w:pPr>
              <w:rPr>
                <w:rFonts w:ascii="Book Antiqua" w:hAnsi="Book Antiqua"/>
                <w:sz w:val="28"/>
                <w:szCs w:val="28"/>
              </w:rPr>
            </w:pPr>
            <w:r w:rsidRPr="00041E0A">
              <w:rPr>
                <w:rFonts w:ascii="Book Antiqua" w:hAnsi="Book Antiqua"/>
                <w:sz w:val="28"/>
                <w:szCs w:val="28"/>
              </w:rPr>
              <w:t>CCCC Representative Signature</w:t>
            </w:r>
          </w:p>
        </w:tc>
        <w:tc>
          <w:tcPr>
            <w:tcW w:w="2988" w:type="dxa"/>
            <w:vAlign w:val="bottom"/>
          </w:tcPr>
          <w:p w:rsidR="00041E0A" w:rsidRPr="00041E0A" w:rsidRDefault="00041E0A" w:rsidP="00041E0A">
            <w:pPr>
              <w:rPr>
                <w:rFonts w:ascii="Book Antiqua" w:hAnsi="Book Antiqua"/>
                <w:sz w:val="28"/>
                <w:szCs w:val="28"/>
              </w:rPr>
            </w:pPr>
            <w:r w:rsidRPr="00041E0A">
              <w:rPr>
                <w:rFonts w:ascii="Book Antiqua" w:hAnsi="Book Antiqua"/>
                <w:sz w:val="28"/>
                <w:szCs w:val="28"/>
              </w:rPr>
              <w:t>Date</w:t>
            </w:r>
          </w:p>
        </w:tc>
      </w:tr>
    </w:tbl>
    <w:p w:rsidR="009A1FF2" w:rsidRPr="00F30B28" w:rsidRDefault="009A1FF2" w:rsidP="007F75CB">
      <w:pPr>
        <w:rPr>
          <w:rFonts w:ascii="Book Antiqua" w:hAnsi="Book Antiqua"/>
        </w:rPr>
      </w:pPr>
    </w:p>
    <w:sectPr w:rsidR="009A1FF2" w:rsidRPr="00F30B28" w:rsidSect="00F30B2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A8B"/>
    <w:multiLevelType w:val="hybridMultilevel"/>
    <w:tmpl w:val="8BE09FBE"/>
    <w:lvl w:ilvl="0" w:tplc="08EEF07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81678"/>
    <w:multiLevelType w:val="hybridMultilevel"/>
    <w:tmpl w:val="3CE69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ED5C88"/>
    <w:multiLevelType w:val="hybridMultilevel"/>
    <w:tmpl w:val="B58E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629D2"/>
    <w:multiLevelType w:val="hybridMultilevel"/>
    <w:tmpl w:val="1A6AAE0A"/>
    <w:lvl w:ilvl="0" w:tplc="9580EA2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87A3C"/>
    <w:multiLevelType w:val="hybridMultilevel"/>
    <w:tmpl w:val="62FCCAB2"/>
    <w:lvl w:ilvl="0" w:tplc="3882622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97D47"/>
    <w:multiLevelType w:val="hybridMultilevel"/>
    <w:tmpl w:val="CE22AB8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nsid w:val="690410E2"/>
    <w:multiLevelType w:val="hybridMultilevel"/>
    <w:tmpl w:val="6B88B524"/>
    <w:lvl w:ilvl="0" w:tplc="8EF8224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4556"/>
    <w:rsid w:val="00041E0A"/>
    <w:rsid w:val="000907DF"/>
    <w:rsid w:val="00152D6B"/>
    <w:rsid w:val="00237E1D"/>
    <w:rsid w:val="00252826"/>
    <w:rsid w:val="002A1B61"/>
    <w:rsid w:val="002C1887"/>
    <w:rsid w:val="0030321B"/>
    <w:rsid w:val="00397179"/>
    <w:rsid w:val="003B2592"/>
    <w:rsid w:val="004501D4"/>
    <w:rsid w:val="00473BE6"/>
    <w:rsid w:val="004813F0"/>
    <w:rsid w:val="00484418"/>
    <w:rsid w:val="004A1ADD"/>
    <w:rsid w:val="004E0373"/>
    <w:rsid w:val="005A7E3B"/>
    <w:rsid w:val="005E6343"/>
    <w:rsid w:val="00634854"/>
    <w:rsid w:val="006613AA"/>
    <w:rsid w:val="006C3E5D"/>
    <w:rsid w:val="006E1383"/>
    <w:rsid w:val="006E30F6"/>
    <w:rsid w:val="007F75CB"/>
    <w:rsid w:val="00805E93"/>
    <w:rsid w:val="008624C4"/>
    <w:rsid w:val="00877FEE"/>
    <w:rsid w:val="00971F8D"/>
    <w:rsid w:val="009A1FF2"/>
    <w:rsid w:val="009A3BBC"/>
    <w:rsid w:val="00A1386F"/>
    <w:rsid w:val="00B4315A"/>
    <w:rsid w:val="00B45593"/>
    <w:rsid w:val="00B75636"/>
    <w:rsid w:val="00C13654"/>
    <w:rsid w:val="00D26687"/>
    <w:rsid w:val="00E14556"/>
    <w:rsid w:val="00EE4078"/>
    <w:rsid w:val="00F0263C"/>
    <w:rsid w:val="00F30B28"/>
    <w:rsid w:val="00F43913"/>
    <w:rsid w:val="00F95617"/>
    <w:rsid w:val="00FC0F59"/>
    <w:rsid w:val="00FD0A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8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AC5"/>
    <w:pPr>
      <w:ind w:left="720"/>
      <w:contextualSpacing/>
    </w:pPr>
  </w:style>
  <w:style w:type="table" w:styleId="TableGrid">
    <w:name w:val="Table Grid"/>
    <w:basedOn w:val="TableNormal"/>
    <w:uiPriority w:val="59"/>
    <w:rsid w:val="00041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3</cp:revision>
  <cp:lastPrinted>2013-09-09T18:56:00Z</cp:lastPrinted>
  <dcterms:created xsi:type="dcterms:W3CDTF">2015-07-27T16:11:00Z</dcterms:created>
  <dcterms:modified xsi:type="dcterms:W3CDTF">2015-07-27T16:16:00Z</dcterms:modified>
</cp:coreProperties>
</file>