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4C" w:rsidRPr="000F35A0" w:rsidRDefault="00EE144C" w:rsidP="00EE144C">
      <w:pPr>
        <w:pStyle w:val="Header"/>
        <w:jc w:val="center"/>
        <w:rPr>
          <w:b/>
          <w:sz w:val="28"/>
          <w:szCs w:val="28"/>
        </w:rPr>
      </w:pPr>
      <w:bookmarkStart w:id="0" w:name="_GoBack"/>
      <w:bookmarkEnd w:id="0"/>
      <w:r>
        <w:rPr>
          <w:b/>
          <w:sz w:val="28"/>
          <w:szCs w:val="28"/>
        </w:rPr>
        <w:t>S</w:t>
      </w:r>
      <w:r w:rsidRPr="000F35A0">
        <w:rPr>
          <w:b/>
          <w:sz w:val="28"/>
          <w:szCs w:val="28"/>
        </w:rPr>
        <w:t>tate University of New York at Fredonia</w:t>
      </w:r>
    </w:p>
    <w:p w:rsidR="00EE144C" w:rsidRDefault="00EE144C" w:rsidP="00EE144C">
      <w:pPr>
        <w:pStyle w:val="Header"/>
        <w:jc w:val="center"/>
        <w:rPr>
          <w:b/>
          <w:sz w:val="28"/>
          <w:szCs w:val="28"/>
        </w:rPr>
      </w:pPr>
      <w:r>
        <w:rPr>
          <w:b/>
          <w:sz w:val="28"/>
          <w:szCs w:val="28"/>
        </w:rPr>
        <w:t>Classified Employees</w:t>
      </w:r>
    </w:p>
    <w:p w:rsidR="00EE144C" w:rsidRPr="00834CB0" w:rsidRDefault="00EE144C" w:rsidP="00EE144C">
      <w:pPr>
        <w:pStyle w:val="Header"/>
        <w:jc w:val="center"/>
        <w:rPr>
          <w:b/>
          <w:sz w:val="28"/>
          <w:szCs w:val="28"/>
        </w:rPr>
      </w:pPr>
      <w:r w:rsidRPr="00834CB0">
        <w:rPr>
          <w:b/>
          <w:sz w:val="28"/>
          <w:szCs w:val="28"/>
        </w:rPr>
        <w:t xml:space="preserve">Performance </w:t>
      </w:r>
      <w:r>
        <w:rPr>
          <w:b/>
          <w:sz w:val="28"/>
          <w:szCs w:val="28"/>
        </w:rPr>
        <w:t xml:space="preserve">Program &amp; </w:t>
      </w:r>
      <w:r w:rsidRPr="00834CB0">
        <w:rPr>
          <w:b/>
          <w:sz w:val="28"/>
          <w:szCs w:val="28"/>
        </w:rPr>
        <w:t xml:space="preserve">Evaluation </w:t>
      </w:r>
    </w:p>
    <w:p w:rsidR="00EE144C" w:rsidRPr="000F35A0" w:rsidRDefault="00EE144C" w:rsidP="00EE144C">
      <w:pPr>
        <w:pStyle w:val="Header"/>
        <w:jc w:val="center"/>
        <w:rPr>
          <w:b/>
          <w:sz w:val="28"/>
          <w:szCs w:val="28"/>
        </w:rPr>
      </w:pPr>
      <w:r w:rsidRPr="000F35A0">
        <w:rPr>
          <w:b/>
          <w:sz w:val="28"/>
          <w:szCs w:val="28"/>
        </w:rPr>
        <w:t xml:space="preserve">Instructions and Form                                     </w:t>
      </w:r>
    </w:p>
    <w:p w:rsidR="00EE144C" w:rsidRPr="00FC7980" w:rsidRDefault="00EE144C" w:rsidP="00EE144C">
      <w:pPr>
        <w:spacing w:line="240" w:lineRule="auto"/>
        <w:ind w:firstLine="720"/>
        <w:rPr>
          <w:sz w:val="4"/>
          <w:u w:val="single"/>
        </w:rPr>
      </w:pPr>
      <w:r>
        <w:rPr>
          <w:noProof/>
          <w:sz w:val="4"/>
          <w:u w:val="single"/>
        </w:rPr>
        <mc:AlternateContent>
          <mc:Choice Requires="wps">
            <w:drawing>
              <wp:anchor distT="0" distB="0" distL="114300" distR="114300" simplePos="0" relativeHeight="251659264" behindDoc="0" locked="0" layoutInCell="1" allowOverlap="1">
                <wp:simplePos x="0" y="0"/>
                <wp:positionH relativeFrom="column">
                  <wp:posOffset>5076825</wp:posOffset>
                </wp:positionH>
                <wp:positionV relativeFrom="paragraph">
                  <wp:posOffset>-946150</wp:posOffset>
                </wp:positionV>
                <wp:extent cx="1724025" cy="12287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144C" w:rsidRDefault="00EE144C" w:rsidP="00EE144C">
                            <w:r>
                              <w:rPr>
                                <w:noProof/>
                              </w:rPr>
                              <w:drawing>
                                <wp:inline distT="0" distB="0" distL="0" distR="0" wp14:anchorId="19C348F7" wp14:editId="73D2F528">
                                  <wp:extent cx="1122045" cy="1025525"/>
                                  <wp:effectExtent l="19050" t="0" r="1905" b="0"/>
                                  <wp:docPr id="1" name="Picture 1" descr="SealOutline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Outline2004"/>
                                          <pic:cNvPicPr>
                                            <a:picLocks noChangeAspect="1" noChangeArrowheads="1"/>
                                          </pic:cNvPicPr>
                                        </pic:nvPicPr>
                                        <pic:blipFill>
                                          <a:blip r:embed="rId8"/>
                                          <a:srcRect/>
                                          <a:stretch>
                                            <a:fillRect/>
                                          </a:stretch>
                                        </pic:blipFill>
                                        <pic:spPr bwMode="auto">
                                          <a:xfrm>
                                            <a:off x="0" y="0"/>
                                            <a:ext cx="1122045" cy="1025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9.75pt;margin-top:-74.5pt;width:135.7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ogAIAABA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" stroked="f">
                <v:textbox>
                  <w:txbxContent>
                    <w:p w:rsidR="00EE144C" w:rsidRDefault="00EE144C" w:rsidP="00EE144C">
                      <w:r>
                        <w:rPr>
                          <w:noProof/>
                        </w:rPr>
                        <w:drawing>
                          <wp:inline distT="0" distB="0" distL="0" distR="0" wp14:anchorId="19C348F7" wp14:editId="73D2F528">
                            <wp:extent cx="1122045" cy="1025525"/>
                            <wp:effectExtent l="19050" t="0" r="1905" b="0"/>
                            <wp:docPr id="1" name="Picture 1" descr="SealOutline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Outline2004"/>
                                    <pic:cNvPicPr>
                                      <a:picLocks noChangeAspect="1" noChangeArrowheads="1"/>
                                    </pic:cNvPicPr>
                                  </pic:nvPicPr>
                                  <pic:blipFill>
                                    <a:blip r:embed="rId9"/>
                                    <a:srcRect/>
                                    <a:stretch>
                                      <a:fillRect/>
                                    </a:stretch>
                                  </pic:blipFill>
                                  <pic:spPr bwMode="auto">
                                    <a:xfrm>
                                      <a:off x="0" y="0"/>
                                      <a:ext cx="1122045" cy="1025525"/>
                                    </a:xfrm>
                                    <a:prstGeom prst="rect">
                                      <a:avLst/>
                                    </a:prstGeom>
                                    <a:noFill/>
                                    <a:ln w="9525">
                                      <a:noFill/>
                                      <a:miter lim="800000"/>
                                      <a:headEnd/>
                                      <a:tailEnd/>
                                    </a:ln>
                                  </pic:spPr>
                                </pic:pic>
                              </a:graphicData>
                            </a:graphic>
                          </wp:inline>
                        </w:drawing>
                      </w:r>
                    </w:p>
                  </w:txbxContent>
                </v:textbox>
              </v:shape>
            </w:pict>
          </mc:Fallback>
        </mc:AlternateContent>
      </w:r>
    </w:p>
    <w:p w:rsidR="00EE144C" w:rsidRPr="00ED266C" w:rsidRDefault="00EE144C" w:rsidP="00EE144C">
      <w:pPr>
        <w:pStyle w:val="PEHeading"/>
      </w:pPr>
      <w:r w:rsidRPr="00ED266C">
        <w:t>Overview</w:t>
      </w:r>
    </w:p>
    <w:p w:rsidR="00EE144C" w:rsidRPr="007D3C18" w:rsidRDefault="00EE144C" w:rsidP="00EE144C">
      <w:pPr>
        <w:spacing w:line="240" w:lineRule="auto"/>
      </w:pPr>
      <w:r>
        <w:t xml:space="preserve">The Performance Program and Evaluation cycle is the annual, contractually required process that establishes performance objectives and reviews and assesses an employee’s performance against those objectives.  </w:t>
      </w:r>
    </w:p>
    <w:p w:rsidR="00EE144C" w:rsidRPr="00ED266C" w:rsidRDefault="00EE144C" w:rsidP="00EE144C">
      <w:pPr>
        <w:pStyle w:val="PEHeading"/>
      </w:pPr>
      <w:r w:rsidRPr="00ED266C">
        <w:t>Instructions</w:t>
      </w:r>
    </w:p>
    <w:p w:rsidR="00EE144C" w:rsidRDefault="00EE144C" w:rsidP="00EE144C">
      <w:pPr>
        <w:spacing w:line="240" w:lineRule="auto"/>
      </w:pPr>
      <w:r>
        <w:t xml:space="preserve">Every classified </w:t>
      </w:r>
      <w:r w:rsidRPr="008B0B4B">
        <w:t>employee</w:t>
      </w:r>
      <w:r>
        <w:t xml:space="preserve"> has a Performance Program (PP) and Performance Evaluation (PE) completed annually.</w:t>
      </w:r>
      <w:r w:rsidRPr="00801F97">
        <w:t xml:space="preserve"> </w:t>
      </w:r>
      <w:r>
        <w:t>To realize maximum benefits from the Performance Management cycle Supervisors need to:</w:t>
      </w:r>
    </w:p>
    <w:p w:rsidR="00EE144C" w:rsidRDefault="00EE144C" w:rsidP="00EE144C">
      <w:pPr>
        <w:numPr>
          <w:ilvl w:val="0"/>
          <w:numId w:val="1"/>
        </w:numPr>
        <w:spacing w:after="40" w:line="240" w:lineRule="auto"/>
      </w:pPr>
      <w:r>
        <w:t xml:space="preserve">Solicit an </w:t>
      </w:r>
      <w:r w:rsidRPr="006E2D50">
        <w:rPr>
          <w:b/>
        </w:rPr>
        <w:t>optional</w:t>
      </w:r>
      <w:r>
        <w:t xml:space="preserve"> 1-page summary of performance accomplishments achieved during the current evaluation cycle.  Supervisors are encouraged to contact their immediate supervisor to secure their perspective regarding the employee’s performance.</w:t>
      </w:r>
    </w:p>
    <w:p w:rsidR="00EE144C" w:rsidRDefault="00EE144C" w:rsidP="00EE144C">
      <w:pPr>
        <w:numPr>
          <w:ilvl w:val="0"/>
          <w:numId w:val="1"/>
        </w:numPr>
        <w:spacing w:after="40" w:line="240" w:lineRule="auto"/>
      </w:pPr>
      <w:r>
        <w:t>Prepare draft PE and PP forms and schedule a mutually convenient time to meet with the employee and discuss the draft PE and PP forms.</w:t>
      </w:r>
    </w:p>
    <w:p w:rsidR="00EE144C" w:rsidRDefault="00EE144C" w:rsidP="00EE144C">
      <w:pPr>
        <w:numPr>
          <w:ilvl w:val="0"/>
          <w:numId w:val="1"/>
        </w:numPr>
        <w:spacing w:after="40" w:line="240" w:lineRule="auto"/>
      </w:pPr>
      <w:r>
        <w:t>Meet with the employee to review and discuss draft PE and PP forms.  As necessitated by information exchanged in the meeting, the supervisor modifies the draft PE and PP forms.</w:t>
      </w:r>
    </w:p>
    <w:p w:rsidR="00EE144C" w:rsidRPr="006E2D50" w:rsidRDefault="00EE144C" w:rsidP="00EE144C">
      <w:pPr>
        <w:numPr>
          <w:ilvl w:val="0"/>
          <w:numId w:val="1"/>
        </w:numPr>
        <w:spacing w:after="40" w:line="240" w:lineRule="auto"/>
        <w:rPr>
          <w:i/>
        </w:rPr>
      </w:pPr>
      <w:r>
        <w:t xml:space="preserve">Secure the employee’s signature on the finalized PE and PP forms, provide employee with a signed copy of both forms, forward the original forms to Human Resources, and provide copies as per distribution list. </w:t>
      </w:r>
      <w:r w:rsidRPr="006E2D50">
        <w:rPr>
          <w:i/>
        </w:rPr>
        <w:t>Note – employee must sign form to confirm receipt of program and evaluation.</w:t>
      </w:r>
      <w:r w:rsidRPr="006E2D50">
        <w:rPr>
          <w:b/>
          <w:i/>
        </w:rPr>
        <w:t xml:space="preserve"> </w:t>
      </w:r>
    </w:p>
    <w:p w:rsidR="00EE144C" w:rsidRDefault="00EE144C" w:rsidP="00EE144C">
      <w:pPr>
        <w:numPr>
          <w:ilvl w:val="1"/>
          <w:numId w:val="1"/>
        </w:numPr>
        <w:spacing w:after="40" w:line="240" w:lineRule="auto"/>
        <w:ind w:left="1080"/>
      </w:pPr>
      <w:r>
        <w:t xml:space="preserve">The Evaluation shall include a </w:t>
      </w:r>
      <w:r w:rsidRPr="008B565F">
        <w:rPr>
          <w:i/>
        </w:rPr>
        <w:t>summary characterization</w:t>
      </w:r>
      <w:r>
        <w:t xml:space="preserve"> of the employee’s performance as either “Satisfactory” or “Unsatisfactory” (</w:t>
      </w:r>
      <w:r>
        <w:rPr>
          <w:rStyle w:val="FootnoteReference"/>
        </w:rPr>
        <w:footnoteReference w:id="1"/>
      </w:r>
      <w:r>
        <w:t>).</w:t>
      </w:r>
    </w:p>
    <w:p w:rsidR="00EE144C" w:rsidRDefault="00EE144C" w:rsidP="00EE144C">
      <w:pPr>
        <w:numPr>
          <w:ilvl w:val="1"/>
          <w:numId w:val="1"/>
        </w:numPr>
        <w:spacing w:after="40" w:line="240" w:lineRule="auto"/>
        <w:ind w:left="1080"/>
      </w:pPr>
      <w:r>
        <w:t xml:space="preserve"> The supervisor shall also utilize the evaluation rating scale (e.g.: “Outstanding,” </w:t>
      </w:r>
      <w:r>
        <w:br/>
        <w:t>“Highly Effective,” “Satisfactory,” etc.) for the criteria listed on the form.</w:t>
      </w:r>
    </w:p>
    <w:p w:rsidR="00EE144C" w:rsidRDefault="00EE144C" w:rsidP="00EE144C">
      <w:pPr>
        <w:numPr>
          <w:ilvl w:val="0"/>
          <w:numId w:val="1"/>
        </w:numPr>
        <w:spacing w:after="40" w:line="240" w:lineRule="auto"/>
      </w:pPr>
      <w:r>
        <w:t xml:space="preserve">The employee may provide written commentary regarding Evaluation. If commentary is included, it shall be listed on, or attached to the form and placed in the employee’s official personnel file. </w:t>
      </w:r>
    </w:p>
    <w:p w:rsidR="00EE144C" w:rsidRDefault="00EE144C" w:rsidP="00EE144C">
      <w:pPr>
        <w:spacing w:after="40" w:line="240" w:lineRule="auto"/>
        <w:ind w:left="720"/>
      </w:pPr>
    </w:p>
    <w:p w:rsidR="00EE144C" w:rsidRDefault="00EE144C" w:rsidP="00EE144C">
      <w:pPr>
        <w:spacing w:after="40" w:line="240" w:lineRule="auto"/>
        <w:ind w:left="720"/>
      </w:pPr>
    </w:p>
    <w:p w:rsidR="00EE144C" w:rsidRDefault="00EE144C" w:rsidP="00EE144C">
      <w:pPr>
        <w:spacing w:after="40" w:line="240" w:lineRule="auto"/>
        <w:ind w:left="720"/>
      </w:pPr>
    </w:p>
    <w:p w:rsidR="00EE144C" w:rsidRDefault="00EE144C" w:rsidP="00EE144C">
      <w:pPr>
        <w:spacing w:after="40" w:line="240" w:lineRule="auto"/>
        <w:ind w:left="720"/>
      </w:pPr>
    </w:p>
    <w:p w:rsidR="00EE144C" w:rsidRDefault="00EE144C" w:rsidP="00EE144C">
      <w:pPr>
        <w:spacing w:after="40" w:line="240" w:lineRule="auto"/>
        <w:ind w:left="720"/>
      </w:pPr>
    </w:p>
    <w:p w:rsidR="00EE144C" w:rsidRDefault="00EE144C" w:rsidP="00EE144C">
      <w:pPr>
        <w:spacing w:after="40" w:line="240" w:lineRule="auto"/>
        <w:ind w:left="720"/>
        <w:jc w:val="center"/>
        <w:rPr>
          <w:b/>
          <w:sz w:val="28"/>
          <w:szCs w:val="28"/>
        </w:rPr>
      </w:pPr>
      <w:r>
        <w:rPr>
          <w:b/>
          <w:noProof/>
          <w:sz w:val="28"/>
          <w:szCs w:val="28"/>
        </w:rPr>
        <w:lastRenderedPageBreak/>
        <w:drawing>
          <wp:anchor distT="0" distB="0" distL="114300" distR="114300" simplePos="0" relativeHeight="251660288" behindDoc="0" locked="0" layoutInCell="1" allowOverlap="1" wp14:anchorId="566BBCC1" wp14:editId="7E3509EE">
            <wp:simplePos x="0" y="0"/>
            <wp:positionH relativeFrom="column">
              <wp:posOffset>5243830</wp:posOffset>
            </wp:positionH>
            <wp:positionV relativeFrom="paragraph">
              <wp:posOffset>-182880</wp:posOffset>
            </wp:positionV>
            <wp:extent cx="1125855" cy="1024890"/>
            <wp:effectExtent l="19050" t="0" r="0" b="0"/>
            <wp:wrapNone/>
            <wp:docPr id="2" name="Picture 1" descr="SealOutline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Outline2004"/>
                    <pic:cNvPicPr>
                      <a:picLocks noChangeAspect="1" noChangeArrowheads="1"/>
                    </pic:cNvPicPr>
                  </pic:nvPicPr>
                  <pic:blipFill>
                    <a:blip r:embed="rId8" cstate="print"/>
                    <a:srcRect/>
                    <a:stretch>
                      <a:fillRect/>
                    </a:stretch>
                  </pic:blipFill>
                  <pic:spPr bwMode="auto">
                    <a:xfrm>
                      <a:off x="0" y="0"/>
                      <a:ext cx="1125855" cy="1024890"/>
                    </a:xfrm>
                    <a:prstGeom prst="rect">
                      <a:avLst/>
                    </a:prstGeom>
                    <a:noFill/>
                    <a:ln w="9525">
                      <a:noFill/>
                      <a:miter lim="800000"/>
                      <a:headEnd/>
                      <a:tailEnd/>
                    </a:ln>
                  </pic:spPr>
                </pic:pic>
              </a:graphicData>
            </a:graphic>
          </wp:anchor>
        </w:drawing>
      </w:r>
      <w:r>
        <w:rPr>
          <w:b/>
          <w:sz w:val="28"/>
          <w:szCs w:val="28"/>
        </w:rPr>
        <w:t>State University of New York at Fredonia</w:t>
      </w:r>
    </w:p>
    <w:p w:rsidR="00EE144C" w:rsidRDefault="00EE144C" w:rsidP="00EE144C">
      <w:pPr>
        <w:spacing w:after="40" w:line="240" w:lineRule="auto"/>
        <w:ind w:left="720"/>
        <w:jc w:val="center"/>
        <w:rPr>
          <w:b/>
          <w:sz w:val="28"/>
          <w:szCs w:val="28"/>
        </w:rPr>
      </w:pPr>
      <w:r w:rsidRPr="00302037">
        <w:rPr>
          <w:b/>
          <w:sz w:val="28"/>
          <w:szCs w:val="28"/>
        </w:rPr>
        <w:t>Classified Employee—Performance Program Form</w:t>
      </w:r>
    </w:p>
    <w:p w:rsidR="00EE144C" w:rsidRDefault="00EE144C" w:rsidP="00EE144C">
      <w:pPr>
        <w:spacing w:after="40" w:line="240" w:lineRule="auto"/>
        <w:ind w:left="720"/>
        <w:jc w:val="center"/>
        <w:rPr>
          <w:b/>
          <w:sz w:val="28"/>
          <w:szCs w:val="28"/>
        </w:rPr>
      </w:pPr>
    </w:p>
    <w:p w:rsidR="00EE144C" w:rsidRPr="004B2DCF" w:rsidRDefault="00EE144C" w:rsidP="00EE144C">
      <w:pPr>
        <w:spacing w:after="0" w:line="240" w:lineRule="auto"/>
        <w:jc w:val="center"/>
        <w:rPr>
          <w:sz w:val="12"/>
          <w:szCs w:val="28"/>
        </w:rPr>
      </w:pPr>
    </w:p>
    <w:p w:rsidR="00EE144C" w:rsidRPr="00BC0315" w:rsidRDefault="00EE144C" w:rsidP="00EE144C">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Employee Name</w:t>
      </w:r>
      <w:r w:rsidRPr="00BC0315">
        <w:rPr>
          <w:sz w:val="20"/>
          <w:szCs w:val="18"/>
        </w:rPr>
        <w:tab/>
      </w:r>
      <w:r>
        <w:rPr>
          <w:sz w:val="20"/>
          <w:szCs w:val="18"/>
        </w:rPr>
        <w:t xml:space="preserve"> </w:t>
      </w:r>
      <w:r w:rsidRPr="00B2127E">
        <w:rPr>
          <w:sz w:val="20"/>
          <w:szCs w:val="18"/>
          <w:u w:val="single"/>
        </w:rPr>
        <w:fldChar w:fldCharType="begin">
          <w:ffData>
            <w:name w:val="Text1"/>
            <w:enabled/>
            <w:calcOnExit w:val="0"/>
            <w:textInput/>
          </w:ffData>
        </w:fldChar>
      </w:r>
      <w:bookmarkStart w:id="1" w:name="Text1"/>
      <w:r w:rsidRPr="00B2127E">
        <w:rPr>
          <w:sz w:val="20"/>
          <w:szCs w:val="18"/>
          <w:u w:val="single"/>
        </w:rPr>
        <w:instrText xml:space="preserve"> FORMTEXT </w:instrText>
      </w:r>
      <w:r w:rsidRPr="00B2127E">
        <w:rPr>
          <w:sz w:val="20"/>
          <w:szCs w:val="18"/>
          <w:u w:val="single"/>
        </w:rPr>
      </w:r>
      <w:r w:rsidRPr="00B2127E">
        <w:rPr>
          <w:sz w:val="20"/>
          <w:szCs w:val="18"/>
          <w:u w:val="single"/>
        </w:rPr>
        <w:fldChar w:fldCharType="separate"/>
      </w:r>
      <w:r>
        <w:rPr>
          <w:sz w:val="20"/>
          <w:szCs w:val="18"/>
          <w:u w:val="single"/>
        </w:rPr>
        <w:t> </w:t>
      </w:r>
      <w:r>
        <w:rPr>
          <w:sz w:val="20"/>
          <w:szCs w:val="18"/>
          <w:u w:val="single"/>
        </w:rPr>
        <w:t> </w:t>
      </w:r>
      <w:r>
        <w:rPr>
          <w:sz w:val="20"/>
          <w:szCs w:val="18"/>
          <w:u w:val="single"/>
        </w:rPr>
        <w:t> </w:t>
      </w:r>
      <w:r>
        <w:rPr>
          <w:sz w:val="20"/>
          <w:szCs w:val="18"/>
          <w:u w:val="single"/>
        </w:rPr>
        <w:t> </w:t>
      </w:r>
      <w:r>
        <w:rPr>
          <w:sz w:val="20"/>
          <w:szCs w:val="18"/>
          <w:u w:val="single"/>
        </w:rPr>
        <w:t> </w:t>
      </w:r>
      <w:r w:rsidRPr="00B2127E">
        <w:rPr>
          <w:sz w:val="20"/>
          <w:szCs w:val="18"/>
          <w:u w:val="single"/>
        </w:rPr>
        <w:fldChar w:fldCharType="end"/>
      </w:r>
      <w:bookmarkEnd w:id="1"/>
      <w:r w:rsidRPr="00502D87">
        <w:rPr>
          <w:rStyle w:val="FormLines"/>
        </w:rPr>
        <w:tab/>
      </w:r>
    </w:p>
    <w:p w:rsidR="00EE144C" w:rsidRPr="00BC0315" w:rsidRDefault="00EE144C" w:rsidP="00EE144C">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Department</w:t>
      </w:r>
      <w:r w:rsidRPr="00BC0315">
        <w:rPr>
          <w:sz w:val="20"/>
          <w:szCs w:val="18"/>
        </w:rPr>
        <w:tab/>
      </w:r>
      <w:r>
        <w:rPr>
          <w:sz w:val="20"/>
          <w:szCs w:val="18"/>
        </w:rPr>
        <w:t xml:space="preserve"> </w:t>
      </w:r>
      <w:r w:rsidRPr="00DA59DB">
        <w:rPr>
          <w:sz w:val="20"/>
          <w:szCs w:val="18"/>
          <w:u w:val="single"/>
        </w:rPr>
        <w:fldChar w:fldCharType="begin">
          <w:ffData>
            <w:name w:val="Text2"/>
            <w:enabled/>
            <w:calcOnExit w:val="0"/>
            <w:textInput/>
          </w:ffData>
        </w:fldChar>
      </w:r>
      <w:bookmarkStart w:id="2" w:name="Text2"/>
      <w:r w:rsidRPr="00DA59DB">
        <w:rPr>
          <w:sz w:val="20"/>
          <w:szCs w:val="18"/>
          <w:u w:val="single"/>
        </w:rPr>
        <w:instrText xml:space="preserve"> FORMTEXT </w:instrText>
      </w:r>
      <w:r w:rsidRPr="00DA59DB">
        <w:rPr>
          <w:sz w:val="20"/>
          <w:szCs w:val="18"/>
          <w:u w:val="single"/>
        </w:rPr>
      </w:r>
      <w:r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sz w:val="20"/>
          <w:szCs w:val="18"/>
          <w:u w:val="single"/>
        </w:rPr>
        <w:fldChar w:fldCharType="end"/>
      </w:r>
      <w:bookmarkEnd w:id="2"/>
      <w:r w:rsidRPr="00502D87">
        <w:rPr>
          <w:rStyle w:val="FormLines"/>
        </w:rPr>
        <w:tab/>
      </w:r>
      <w:r w:rsidRPr="00BC0315">
        <w:rPr>
          <w:sz w:val="20"/>
          <w:szCs w:val="18"/>
        </w:rPr>
        <w:tab/>
      </w:r>
    </w:p>
    <w:p w:rsidR="00EE144C" w:rsidRPr="00BC0315" w:rsidRDefault="00EE144C" w:rsidP="00EE144C">
      <w:pPr>
        <w:tabs>
          <w:tab w:val="right" w:pos="2520"/>
          <w:tab w:val="left" w:pos="2700"/>
          <w:tab w:val="right" w:leader="underscore" w:pos="4050"/>
          <w:tab w:val="right" w:pos="4410"/>
          <w:tab w:val="left" w:pos="4680"/>
          <w:tab w:val="right" w:leader="underscore" w:pos="6300"/>
        </w:tabs>
        <w:spacing w:after="120" w:line="240" w:lineRule="auto"/>
        <w:rPr>
          <w:sz w:val="20"/>
          <w:szCs w:val="18"/>
        </w:rPr>
      </w:pPr>
      <w:r w:rsidRPr="00BC0315">
        <w:rPr>
          <w:sz w:val="20"/>
          <w:szCs w:val="18"/>
        </w:rPr>
        <w:tab/>
        <w:t>Evaluation Period</w:t>
      </w:r>
      <w:r w:rsidRPr="00BC0315">
        <w:rPr>
          <w:sz w:val="20"/>
          <w:szCs w:val="18"/>
        </w:rPr>
        <w:tab/>
      </w:r>
      <w:r>
        <w:rPr>
          <w:sz w:val="20"/>
          <w:szCs w:val="18"/>
        </w:rPr>
        <w:t xml:space="preserve"> </w:t>
      </w:r>
      <w:bookmarkStart w:id="3" w:name="Text3"/>
      <w:r>
        <w:rPr>
          <w:sz w:val="20"/>
          <w:szCs w:val="18"/>
          <w:u w:val="single"/>
        </w:rPr>
        <w:fldChar w:fldCharType="begin">
          <w:ffData>
            <w:name w:val="Text3"/>
            <w:enabled/>
            <w:calcOnExit w:val="0"/>
            <w:textInput/>
          </w:ffData>
        </w:fldChar>
      </w:r>
      <w:r>
        <w:rPr>
          <w:sz w:val="20"/>
          <w:szCs w:val="18"/>
          <w:u w:val="single"/>
        </w:rPr>
        <w:instrText xml:space="preserve"> FORMTEXT </w:instrText>
      </w:r>
      <w:r>
        <w:rPr>
          <w:sz w:val="20"/>
          <w:szCs w:val="18"/>
          <w:u w:val="single"/>
        </w:rPr>
      </w:r>
      <w:r>
        <w:rPr>
          <w:sz w:val="20"/>
          <w:szCs w:val="18"/>
          <w:u w:val="single"/>
        </w:rPr>
        <w:fldChar w:fldCharType="separate"/>
      </w:r>
      <w:r>
        <w:rPr>
          <w:sz w:val="20"/>
          <w:szCs w:val="18"/>
          <w:u w:val="single"/>
        </w:rPr>
        <w:t> </w:t>
      </w:r>
      <w:r>
        <w:rPr>
          <w:sz w:val="20"/>
          <w:szCs w:val="18"/>
          <w:u w:val="single"/>
        </w:rPr>
        <w:t> </w:t>
      </w:r>
      <w:r>
        <w:rPr>
          <w:sz w:val="20"/>
          <w:szCs w:val="18"/>
          <w:u w:val="single"/>
        </w:rPr>
        <w:t> </w:t>
      </w:r>
      <w:r>
        <w:rPr>
          <w:sz w:val="20"/>
          <w:szCs w:val="18"/>
          <w:u w:val="single"/>
        </w:rPr>
        <w:t> </w:t>
      </w:r>
      <w:r>
        <w:rPr>
          <w:sz w:val="20"/>
          <w:szCs w:val="18"/>
          <w:u w:val="single"/>
        </w:rPr>
        <w:t> </w:t>
      </w:r>
      <w:r>
        <w:rPr>
          <w:sz w:val="20"/>
          <w:szCs w:val="18"/>
          <w:u w:val="single"/>
        </w:rPr>
        <w:fldChar w:fldCharType="end"/>
      </w:r>
      <w:bookmarkEnd w:id="3"/>
      <w:r w:rsidRPr="001C1901">
        <w:rPr>
          <w:rFonts w:asciiTheme="minorHAnsi" w:hAnsiTheme="minorHAnsi"/>
          <w:sz w:val="20"/>
          <w:u w:val="single"/>
        </w:rPr>
        <w:t>_____________</w:t>
      </w:r>
      <w:r>
        <w:rPr>
          <w:sz w:val="20"/>
          <w:szCs w:val="18"/>
        </w:rPr>
        <w:t xml:space="preserve">   </w:t>
      </w:r>
      <w:proofErr w:type="gramStart"/>
      <w:r w:rsidRPr="00BC0315">
        <w:rPr>
          <w:sz w:val="20"/>
          <w:szCs w:val="18"/>
        </w:rPr>
        <w:t>To</w:t>
      </w:r>
      <w:proofErr w:type="gramEnd"/>
      <w:r>
        <w:rPr>
          <w:sz w:val="20"/>
          <w:szCs w:val="18"/>
        </w:rPr>
        <w:t xml:space="preserve">   </w:t>
      </w:r>
      <w:bookmarkStart w:id="4" w:name="Text4"/>
      <w:r>
        <w:rPr>
          <w:sz w:val="20"/>
          <w:szCs w:val="18"/>
          <w:u w:val="single"/>
        </w:rPr>
        <w:fldChar w:fldCharType="begin">
          <w:ffData>
            <w:name w:val="Text4"/>
            <w:enabled/>
            <w:calcOnExit w:val="0"/>
            <w:textInput/>
          </w:ffData>
        </w:fldChar>
      </w:r>
      <w:r>
        <w:rPr>
          <w:sz w:val="20"/>
          <w:szCs w:val="18"/>
          <w:u w:val="single"/>
        </w:rPr>
        <w:instrText xml:space="preserve"> FORMTEXT </w:instrText>
      </w:r>
      <w:r>
        <w:rPr>
          <w:sz w:val="20"/>
          <w:szCs w:val="18"/>
          <w:u w:val="single"/>
        </w:rPr>
      </w:r>
      <w:r>
        <w:rPr>
          <w:sz w:val="20"/>
          <w:szCs w:val="18"/>
          <w:u w:val="single"/>
        </w:rPr>
        <w:fldChar w:fldCharType="separate"/>
      </w:r>
      <w:r>
        <w:rPr>
          <w:noProof/>
          <w:sz w:val="20"/>
          <w:szCs w:val="18"/>
          <w:u w:val="single"/>
        </w:rPr>
        <w:t> </w:t>
      </w:r>
      <w:r>
        <w:rPr>
          <w:noProof/>
          <w:sz w:val="20"/>
          <w:szCs w:val="18"/>
          <w:u w:val="single"/>
        </w:rPr>
        <w:t> </w:t>
      </w:r>
      <w:r>
        <w:rPr>
          <w:noProof/>
          <w:sz w:val="20"/>
          <w:szCs w:val="18"/>
          <w:u w:val="single"/>
        </w:rPr>
        <w:t> </w:t>
      </w:r>
      <w:r>
        <w:rPr>
          <w:noProof/>
          <w:sz w:val="20"/>
          <w:szCs w:val="18"/>
          <w:u w:val="single"/>
        </w:rPr>
        <w:t> </w:t>
      </w:r>
      <w:r>
        <w:rPr>
          <w:noProof/>
          <w:sz w:val="20"/>
          <w:szCs w:val="18"/>
          <w:u w:val="single"/>
        </w:rPr>
        <w:t> </w:t>
      </w:r>
      <w:r>
        <w:rPr>
          <w:sz w:val="20"/>
          <w:szCs w:val="18"/>
          <w:u w:val="single"/>
        </w:rPr>
        <w:fldChar w:fldCharType="end"/>
      </w:r>
      <w:bookmarkEnd w:id="4"/>
      <w:r w:rsidRPr="001C1901">
        <w:rPr>
          <w:rFonts w:asciiTheme="minorHAnsi" w:hAnsiTheme="minorHAnsi"/>
          <w:sz w:val="20"/>
          <w:u w:val="single"/>
        </w:rPr>
        <w:t>_____________</w:t>
      </w:r>
    </w:p>
    <w:p w:rsidR="00EE144C" w:rsidRPr="00BC0315" w:rsidRDefault="00EE144C" w:rsidP="00EE144C">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sidRPr="00BC0315">
        <w:rPr>
          <w:sz w:val="20"/>
          <w:szCs w:val="18"/>
        </w:rPr>
        <w:tab/>
        <w:t>Budget Title</w:t>
      </w:r>
      <w:r w:rsidRPr="00BC0315">
        <w:rPr>
          <w:sz w:val="20"/>
          <w:szCs w:val="18"/>
        </w:rPr>
        <w:tab/>
      </w:r>
      <w:r>
        <w:rPr>
          <w:sz w:val="20"/>
          <w:szCs w:val="18"/>
        </w:rPr>
        <w:t xml:space="preserve"> </w:t>
      </w:r>
      <w:r w:rsidRPr="00DA59DB">
        <w:rPr>
          <w:sz w:val="20"/>
          <w:szCs w:val="18"/>
          <w:u w:val="single"/>
        </w:rPr>
        <w:fldChar w:fldCharType="begin">
          <w:ffData>
            <w:name w:val="Text5"/>
            <w:enabled/>
            <w:calcOnExit w:val="0"/>
            <w:textInput/>
          </w:ffData>
        </w:fldChar>
      </w:r>
      <w:bookmarkStart w:id="5" w:name="Text5"/>
      <w:r w:rsidRPr="00DA59DB">
        <w:rPr>
          <w:sz w:val="20"/>
          <w:szCs w:val="18"/>
          <w:u w:val="single"/>
        </w:rPr>
        <w:instrText xml:space="preserve"> FORMTEXT </w:instrText>
      </w:r>
      <w:r w:rsidRPr="00DA59DB">
        <w:rPr>
          <w:sz w:val="20"/>
          <w:szCs w:val="18"/>
          <w:u w:val="single"/>
        </w:rPr>
      </w:r>
      <w:r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sz w:val="20"/>
          <w:szCs w:val="18"/>
          <w:u w:val="single"/>
        </w:rPr>
        <w:fldChar w:fldCharType="end"/>
      </w:r>
      <w:bookmarkEnd w:id="5"/>
      <w:r>
        <w:rPr>
          <w:rStyle w:val="FormLines"/>
        </w:rPr>
        <w:t xml:space="preserve">     </w:t>
      </w:r>
      <w:r w:rsidRPr="00502D87">
        <w:rPr>
          <w:rStyle w:val="FormLines"/>
        </w:rPr>
        <w:tab/>
      </w:r>
    </w:p>
    <w:p w:rsidR="00EE144C" w:rsidRDefault="00EE144C" w:rsidP="00EE144C">
      <w:pPr>
        <w:tabs>
          <w:tab w:val="right" w:pos="2520"/>
          <w:tab w:val="left" w:pos="2700"/>
          <w:tab w:val="right" w:leader="underscore" w:pos="6300"/>
          <w:tab w:val="right" w:pos="7200"/>
          <w:tab w:val="left" w:pos="7380"/>
          <w:tab w:val="right" w:leader="underscore" w:pos="9270"/>
        </w:tabs>
        <w:spacing w:after="120" w:line="240" w:lineRule="auto"/>
        <w:rPr>
          <w:sz w:val="20"/>
          <w:szCs w:val="18"/>
        </w:rPr>
      </w:pPr>
      <w:r>
        <w:rPr>
          <w:sz w:val="20"/>
          <w:szCs w:val="18"/>
        </w:rPr>
        <w:tab/>
        <w:t xml:space="preserve">Immediate Supervisor </w:t>
      </w:r>
      <w:r w:rsidRPr="00BC0315">
        <w:rPr>
          <w:sz w:val="20"/>
          <w:szCs w:val="18"/>
        </w:rPr>
        <w:tab/>
      </w:r>
      <w:r>
        <w:rPr>
          <w:sz w:val="20"/>
          <w:szCs w:val="18"/>
        </w:rPr>
        <w:t xml:space="preserve"> </w:t>
      </w:r>
      <w:r w:rsidRPr="00DA59DB">
        <w:rPr>
          <w:sz w:val="20"/>
          <w:szCs w:val="18"/>
          <w:u w:val="single"/>
        </w:rPr>
        <w:fldChar w:fldCharType="begin">
          <w:ffData>
            <w:name w:val="Text6"/>
            <w:enabled/>
            <w:calcOnExit w:val="0"/>
            <w:textInput/>
          </w:ffData>
        </w:fldChar>
      </w:r>
      <w:bookmarkStart w:id="6" w:name="Text6"/>
      <w:r w:rsidRPr="00DA59DB">
        <w:rPr>
          <w:sz w:val="20"/>
          <w:szCs w:val="18"/>
          <w:u w:val="single"/>
        </w:rPr>
        <w:instrText xml:space="preserve"> FORMTEXT </w:instrText>
      </w:r>
      <w:r w:rsidRPr="00DA59DB">
        <w:rPr>
          <w:sz w:val="20"/>
          <w:szCs w:val="18"/>
          <w:u w:val="single"/>
        </w:rPr>
      </w:r>
      <w:r w:rsidRPr="00DA59DB">
        <w:rPr>
          <w:sz w:val="20"/>
          <w:szCs w:val="18"/>
          <w:u w:val="single"/>
        </w:rPr>
        <w:fldChar w:fldCharType="separate"/>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noProof/>
          <w:sz w:val="20"/>
          <w:szCs w:val="18"/>
          <w:u w:val="single"/>
        </w:rPr>
        <w:t> </w:t>
      </w:r>
      <w:r w:rsidRPr="00DA59DB">
        <w:rPr>
          <w:sz w:val="20"/>
          <w:szCs w:val="18"/>
          <w:u w:val="single"/>
        </w:rPr>
        <w:fldChar w:fldCharType="end"/>
      </w:r>
      <w:bookmarkEnd w:id="6"/>
      <w:r w:rsidRPr="00502D87">
        <w:rPr>
          <w:rStyle w:val="FormLines"/>
        </w:rPr>
        <w:tab/>
      </w:r>
    </w:p>
    <w:p w:rsidR="00EE144C" w:rsidRDefault="00EE144C" w:rsidP="00EE144C">
      <w:pPr>
        <w:pBdr>
          <w:top w:val="thinThickThinSmallGap" w:sz="24" w:space="1" w:color="auto"/>
        </w:pBdr>
        <w:spacing w:after="120" w:line="240" w:lineRule="auto"/>
        <w:jc w:val="center"/>
        <w:rPr>
          <w:sz w:val="28"/>
          <w:szCs w:val="28"/>
        </w:rPr>
      </w:pPr>
    </w:p>
    <w:p w:rsidR="00EE144C" w:rsidRPr="009A2DA4" w:rsidRDefault="00EE144C" w:rsidP="00EE144C">
      <w:pPr>
        <w:pBdr>
          <w:top w:val="thinThickThinSmallGap" w:sz="24" w:space="1" w:color="auto"/>
        </w:pBdr>
        <w:spacing w:after="120" w:line="240" w:lineRule="auto"/>
        <w:rPr>
          <w:b/>
          <w:sz w:val="28"/>
          <w:szCs w:val="28"/>
        </w:rPr>
      </w:pPr>
      <w:r w:rsidRPr="009A2DA4">
        <w:rPr>
          <w:b/>
          <w:sz w:val="28"/>
          <w:szCs w:val="28"/>
        </w:rPr>
        <w:t>Performance Program-Objectives</w:t>
      </w:r>
    </w:p>
    <w:p w:rsidR="00EE144C" w:rsidRPr="009A2DA4" w:rsidRDefault="00EE144C" w:rsidP="00EE144C">
      <w:pPr>
        <w:pBdr>
          <w:top w:val="thinThickThinSmallGap" w:sz="24" w:space="1" w:color="auto"/>
        </w:pBdr>
        <w:spacing w:after="120" w:line="240" w:lineRule="auto"/>
      </w:pPr>
      <w:r w:rsidRPr="009A2DA4">
        <w:t xml:space="preserve">List the primary or important tasks of the incumbent’s position and briefly describe how you expect each to be performed.  Your expectations should be expressed in terms of quality and/or quantity where possible. See </w:t>
      </w:r>
      <w:hyperlink r:id="rId10" w:history="1">
        <w:r w:rsidRPr="009A2DA4">
          <w:rPr>
            <w:rStyle w:val="Hyperlink"/>
          </w:rPr>
          <w:t>www.cs.state.ny.us/tsplan/tsp.html</w:t>
        </w:r>
      </w:hyperlink>
      <w:r w:rsidRPr="009A2DA4">
        <w:t xml:space="preserve"> for a complete list of Classification Standards. </w:t>
      </w:r>
    </w:p>
    <w:p w:rsidR="00EE144C" w:rsidRDefault="00EE144C" w:rsidP="00EE144C">
      <w:pPr>
        <w:keepNext/>
        <w:keepLines/>
        <w:spacing w:after="0" w:line="240" w:lineRule="auto"/>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576"/>
      </w:tblGrid>
      <w:tr w:rsidR="00EE144C" w:rsidTr="00751F13">
        <w:trPr>
          <w:trHeight w:val="1440"/>
        </w:trPr>
        <w:tc>
          <w:tcPr>
            <w:tcW w:w="9576" w:type="dxa"/>
          </w:tcPr>
          <w:p w:rsidR="00EE144C" w:rsidRDefault="00EE144C" w:rsidP="00EE144C">
            <w:pPr>
              <w:pStyle w:val="ListParagraph"/>
              <w:keepNext/>
              <w:keepLines/>
              <w:numPr>
                <w:ilvl w:val="0"/>
                <w:numId w:val="2"/>
              </w:numPr>
            </w:pP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E144C" w:rsidTr="00751F13">
        <w:trPr>
          <w:trHeight w:val="1440"/>
        </w:trPr>
        <w:tc>
          <w:tcPr>
            <w:tcW w:w="9576" w:type="dxa"/>
          </w:tcPr>
          <w:p w:rsidR="00EE144C" w:rsidRDefault="00EE144C" w:rsidP="00EE144C">
            <w:pPr>
              <w:pStyle w:val="ListParagraph"/>
              <w:keepNext/>
              <w:keepLines/>
              <w:numPr>
                <w:ilvl w:val="0"/>
                <w:numId w:val="2"/>
              </w:numPr>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E144C" w:rsidTr="00751F13">
        <w:trPr>
          <w:trHeight w:val="1440"/>
        </w:trPr>
        <w:tc>
          <w:tcPr>
            <w:tcW w:w="9576" w:type="dxa"/>
          </w:tcPr>
          <w:p w:rsidR="00EE144C" w:rsidRDefault="00EE144C" w:rsidP="00EE144C">
            <w:pPr>
              <w:pStyle w:val="ListParagraph"/>
              <w:keepNext/>
              <w:keepLines/>
              <w:numPr>
                <w:ilvl w:val="0"/>
                <w:numId w:val="2"/>
              </w:numPr>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E144C" w:rsidTr="00751F13">
        <w:trPr>
          <w:trHeight w:val="1440"/>
        </w:trPr>
        <w:tc>
          <w:tcPr>
            <w:tcW w:w="9576" w:type="dxa"/>
          </w:tcPr>
          <w:p w:rsidR="00EE144C" w:rsidRDefault="00EE144C" w:rsidP="00EE144C">
            <w:pPr>
              <w:pStyle w:val="ListParagraph"/>
              <w:keepNext/>
              <w:keepLines/>
              <w:numPr>
                <w:ilvl w:val="0"/>
                <w:numId w:val="2"/>
              </w:numPr>
            </w:pP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E144C" w:rsidTr="00751F13">
        <w:trPr>
          <w:trHeight w:val="1440"/>
        </w:trPr>
        <w:tc>
          <w:tcPr>
            <w:tcW w:w="9576" w:type="dxa"/>
          </w:tcPr>
          <w:p w:rsidR="00EE144C" w:rsidRDefault="00EE144C" w:rsidP="00EE144C">
            <w:pPr>
              <w:pStyle w:val="ListParagraph"/>
              <w:keepNext/>
              <w:keepLines/>
              <w:numPr>
                <w:ilvl w:val="0"/>
                <w:numId w:val="2"/>
              </w:numPr>
            </w:pP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rsidR="00EE144C" w:rsidRPr="009B1924" w:rsidRDefault="00EE144C" w:rsidP="00EE144C">
      <w:pPr>
        <w:keepNext/>
        <w:keepLines/>
        <w:spacing w:after="0" w:line="240" w:lineRule="auto"/>
      </w:pPr>
      <w:r>
        <w:t>(</w:t>
      </w:r>
      <w:proofErr w:type="gramStart"/>
      <w:r>
        <w:t>attach</w:t>
      </w:r>
      <w:proofErr w:type="gramEnd"/>
      <w:r>
        <w:t xml:space="preserve"> an additional page if necessary)</w:t>
      </w:r>
    </w:p>
    <w:p w:rsidR="00EE144C" w:rsidRDefault="00EE144C" w:rsidP="00EE144C">
      <w:pPr>
        <w:keepNext/>
        <w:keepLines/>
        <w:spacing w:after="0" w:line="240" w:lineRule="auto"/>
        <w:rPr>
          <w:sz w:val="28"/>
          <w:szCs w:val="28"/>
        </w:rPr>
      </w:pPr>
      <w:r w:rsidRPr="009B1924">
        <w:rPr>
          <w:sz w:val="28"/>
          <w:szCs w:val="28"/>
        </w:rPr>
        <w:br w:type="page"/>
      </w:r>
    </w:p>
    <w:p w:rsidR="001F3417" w:rsidRDefault="001F3417" w:rsidP="001F3417">
      <w:pPr>
        <w:rPr>
          <w:rFonts w:asciiTheme="minorHAnsi" w:hAnsiTheme="minorHAnsi" w:cs="Arial"/>
        </w:rPr>
      </w:pPr>
      <w:r>
        <w:rPr>
          <w:rFonts w:asciiTheme="minorHAnsi" w:hAnsiTheme="minorHAnsi" w:cs="Arial"/>
        </w:rPr>
        <w:lastRenderedPageBreak/>
        <w:t>SUNY Fredonia prides itself on an outstanding workforce and a safe, collegial, working environment.  To support organizational excellence,</w:t>
      </w:r>
      <w:r>
        <w:rPr>
          <w:rFonts w:asciiTheme="minorHAnsi" w:hAnsiTheme="minorHAnsi" w:cs="Arial"/>
          <w:i/>
        </w:rPr>
        <w:t xml:space="preserve"> SUNY Fredonia employees shall be knowledgeable of, understand, and comply with all applicable Federal and State laws and SUNY Fredonia Policies.</w:t>
      </w:r>
      <w:r>
        <w:rPr>
          <w:rFonts w:asciiTheme="minorHAnsi" w:hAnsiTheme="minorHAnsi" w:cs="Arial"/>
        </w:rPr>
        <w:t xml:space="preserve">  This includes completion of all compliance training.  Failure to comply with university policies may lead to disciplinary action, up to and including termination, subject to the terms and conditions of the prevailing collective bargaining agreement. </w:t>
      </w:r>
    </w:p>
    <w:p w:rsidR="001F3417" w:rsidRDefault="001F3417" w:rsidP="00EE144C">
      <w:pPr>
        <w:pStyle w:val="PEHeading"/>
        <w:rPr>
          <w:sz w:val="28"/>
          <w:szCs w:val="28"/>
        </w:rPr>
      </w:pPr>
    </w:p>
    <w:p w:rsidR="00EE144C" w:rsidRPr="009A2DA4" w:rsidRDefault="00EE144C" w:rsidP="00EE144C">
      <w:pPr>
        <w:pStyle w:val="PEHeading"/>
        <w:rPr>
          <w:sz w:val="28"/>
          <w:szCs w:val="28"/>
        </w:rPr>
      </w:pPr>
      <w:r w:rsidRPr="009A2DA4">
        <w:rPr>
          <w:sz w:val="28"/>
          <w:szCs w:val="28"/>
        </w:rPr>
        <w:t>Signatures</w:t>
      </w:r>
    </w:p>
    <w:p w:rsidR="00EE144C" w:rsidRDefault="00EE144C" w:rsidP="00EE144C">
      <w:pPr>
        <w:spacing w:after="0" w:line="240" w:lineRule="auto"/>
        <w:rPr>
          <w:b/>
          <w:noProof/>
          <w:sz w:val="32"/>
        </w:rPr>
      </w:pPr>
    </w:p>
    <w:p w:rsidR="00EE144C" w:rsidRPr="008B565F" w:rsidRDefault="00EE144C" w:rsidP="00EE144C">
      <w:pPr>
        <w:spacing w:before="360" w:after="40" w:line="240" w:lineRule="auto"/>
        <w:rPr>
          <w:noProof/>
          <w:sz w:val="32"/>
        </w:rPr>
      </w:pPr>
      <w:r w:rsidRPr="008B565F">
        <w:rPr>
          <w:noProof/>
          <w:sz w:val="32"/>
        </w:rPr>
        <w:t>_________________________</w:t>
      </w:r>
      <w:r w:rsidRPr="008B565F">
        <w:rPr>
          <w:noProof/>
          <w:sz w:val="32"/>
        </w:rPr>
        <w:tab/>
      </w:r>
      <w:r w:rsidRPr="008B565F">
        <w:rPr>
          <w:noProof/>
          <w:sz w:val="32"/>
        </w:rPr>
        <w:tab/>
      </w:r>
      <w:bookmarkStart w:id="12" w:name="Text12"/>
      <w:r w:rsidRPr="008E186F">
        <w:rPr>
          <w:noProof/>
          <w:sz w:val="24"/>
          <w:u w:val="words"/>
        </w:rPr>
        <w:fldChar w:fldCharType="begin">
          <w:ffData>
            <w:name w:val="Text12"/>
            <w:enabled/>
            <w:calcOnExit w:val="0"/>
            <w:textInput/>
          </w:ffData>
        </w:fldChar>
      </w:r>
      <w:r w:rsidRPr="008E186F">
        <w:rPr>
          <w:noProof/>
          <w:sz w:val="24"/>
          <w:u w:val="words"/>
        </w:rPr>
        <w:instrText xml:space="preserve"> FORMTEXT </w:instrText>
      </w:r>
      <w:r w:rsidRPr="008E186F">
        <w:rPr>
          <w:noProof/>
          <w:sz w:val="24"/>
          <w:u w:val="words"/>
        </w:rPr>
      </w:r>
      <w:r w:rsidRPr="008E186F">
        <w:rPr>
          <w:noProof/>
          <w:sz w:val="24"/>
          <w:u w:val="words"/>
        </w:rPr>
        <w:fldChar w:fldCharType="separate"/>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fldChar w:fldCharType="end"/>
      </w:r>
      <w:bookmarkEnd w:id="12"/>
    </w:p>
    <w:p w:rsidR="00EE144C" w:rsidRDefault="00EE144C" w:rsidP="00EE144C">
      <w:pPr>
        <w:spacing w:after="40" w:line="240" w:lineRule="auto"/>
        <w:rPr>
          <w:noProof/>
          <w:sz w:val="24"/>
          <w:szCs w:val="24"/>
        </w:rPr>
      </w:pPr>
      <w:r>
        <w:rPr>
          <w:noProof/>
          <w:sz w:val="24"/>
          <w:szCs w:val="24"/>
        </w:rPr>
        <w:t>Supervisor’s Supervisor (Facilities Services only)</w:t>
      </w:r>
      <w:r>
        <w:rPr>
          <w:noProof/>
          <w:sz w:val="24"/>
          <w:szCs w:val="24"/>
        </w:rPr>
        <w:tab/>
        <w:t>Date</w:t>
      </w:r>
    </w:p>
    <w:p w:rsidR="00EE144C" w:rsidRDefault="00EE144C" w:rsidP="00EE144C">
      <w:pPr>
        <w:spacing w:after="40" w:line="240" w:lineRule="auto"/>
        <w:rPr>
          <w:noProof/>
          <w:sz w:val="24"/>
          <w:szCs w:val="24"/>
        </w:rPr>
      </w:pPr>
    </w:p>
    <w:p w:rsidR="00EE144C" w:rsidRPr="008B565F" w:rsidRDefault="00EE144C" w:rsidP="00EE144C">
      <w:pPr>
        <w:spacing w:before="360" w:after="40" w:line="240" w:lineRule="auto"/>
        <w:rPr>
          <w:noProof/>
          <w:sz w:val="32"/>
        </w:rPr>
      </w:pPr>
      <w:r>
        <w:rPr>
          <w:noProof/>
          <w:sz w:val="24"/>
          <w:szCs w:val="24"/>
        </w:rPr>
        <w:t>_________________________________</w:t>
      </w:r>
      <w:r w:rsidRPr="00DE568C">
        <w:rPr>
          <w:noProof/>
          <w:sz w:val="24"/>
          <w:szCs w:val="24"/>
        </w:rPr>
        <w:tab/>
      </w:r>
      <w:r>
        <w:rPr>
          <w:noProof/>
          <w:sz w:val="24"/>
          <w:szCs w:val="24"/>
        </w:rPr>
        <w:tab/>
      </w:r>
      <w:r w:rsidRPr="008E186F">
        <w:rPr>
          <w:noProof/>
          <w:sz w:val="24"/>
          <w:u w:val="words"/>
        </w:rPr>
        <w:fldChar w:fldCharType="begin">
          <w:ffData>
            <w:name w:val=""/>
            <w:enabled/>
            <w:calcOnExit w:val="0"/>
            <w:textInput/>
          </w:ffData>
        </w:fldChar>
      </w:r>
      <w:r w:rsidRPr="008E186F">
        <w:rPr>
          <w:noProof/>
          <w:sz w:val="24"/>
          <w:u w:val="words"/>
        </w:rPr>
        <w:instrText xml:space="preserve"> FORMTEXT </w:instrText>
      </w:r>
      <w:r w:rsidRPr="008E186F">
        <w:rPr>
          <w:noProof/>
          <w:sz w:val="24"/>
          <w:u w:val="words"/>
        </w:rPr>
      </w:r>
      <w:r w:rsidRPr="008E186F">
        <w:rPr>
          <w:noProof/>
          <w:sz w:val="24"/>
          <w:u w:val="words"/>
        </w:rPr>
        <w:fldChar w:fldCharType="separate"/>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fldChar w:fldCharType="end"/>
      </w:r>
    </w:p>
    <w:p w:rsidR="00EE144C" w:rsidRPr="00DE568C" w:rsidRDefault="00EE144C" w:rsidP="00EE144C">
      <w:pPr>
        <w:spacing w:after="40" w:line="240" w:lineRule="auto"/>
        <w:rPr>
          <w:noProof/>
          <w:sz w:val="24"/>
          <w:szCs w:val="24"/>
        </w:rPr>
      </w:pPr>
      <w:r>
        <w:rPr>
          <w:noProof/>
          <w:sz w:val="24"/>
          <w:szCs w:val="24"/>
        </w:rPr>
        <w:t>Supervisor</w:t>
      </w:r>
      <w:r>
        <w:rPr>
          <w:noProof/>
          <w:sz w:val="24"/>
          <w:szCs w:val="24"/>
        </w:rPr>
        <w:tab/>
      </w:r>
      <w:r>
        <w:rPr>
          <w:noProof/>
          <w:sz w:val="24"/>
          <w:szCs w:val="24"/>
        </w:rPr>
        <w:tab/>
      </w:r>
      <w:r>
        <w:rPr>
          <w:noProof/>
          <w:sz w:val="24"/>
          <w:szCs w:val="24"/>
        </w:rPr>
        <w:tab/>
      </w:r>
      <w:r>
        <w:rPr>
          <w:noProof/>
          <w:sz w:val="24"/>
          <w:szCs w:val="24"/>
        </w:rPr>
        <w:tab/>
      </w:r>
      <w:r>
        <w:rPr>
          <w:noProof/>
          <w:sz w:val="24"/>
          <w:szCs w:val="24"/>
        </w:rPr>
        <w:tab/>
      </w:r>
      <w:r>
        <w:rPr>
          <w:noProof/>
          <w:sz w:val="24"/>
          <w:szCs w:val="24"/>
        </w:rPr>
        <w:tab/>
        <w:t>Date</w:t>
      </w:r>
    </w:p>
    <w:p w:rsidR="00EE144C" w:rsidRPr="008B565F" w:rsidRDefault="00EE144C" w:rsidP="00EE144C">
      <w:pPr>
        <w:spacing w:before="360" w:after="40" w:line="240" w:lineRule="auto"/>
        <w:rPr>
          <w:noProof/>
          <w:sz w:val="32"/>
        </w:rPr>
      </w:pPr>
      <w:r>
        <w:rPr>
          <w:noProof/>
          <w:sz w:val="32"/>
        </w:rPr>
        <w:t>_________________________</w:t>
      </w:r>
      <w:r>
        <w:rPr>
          <w:noProof/>
          <w:sz w:val="32"/>
        </w:rPr>
        <w:tab/>
      </w:r>
      <w:r>
        <w:rPr>
          <w:noProof/>
          <w:sz w:val="32"/>
        </w:rPr>
        <w:tab/>
      </w:r>
      <w:r w:rsidRPr="008E186F">
        <w:rPr>
          <w:noProof/>
          <w:sz w:val="24"/>
          <w:u w:val="words"/>
        </w:rPr>
        <w:fldChar w:fldCharType="begin">
          <w:ffData>
            <w:name w:val=""/>
            <w:enabled/>
            <w:calcOnExit w:val="0"/>
            <w:textInput/>
          </w:ffData>
        </w:fldChar>
      </w:r>
      <w:r w:rsidRPr="008E186F">
        <w:rPr>
          <w:noProof/>
          <w:sz w:val="24"/>
          <w:u w:val="words"/>
        </w:rPr>
        <w:instrText xml:space="preserve"> FORMTEXT </w:instrText>
      </w:r>
      <w:r w:rsidRPr="008E186F">
        <w:rPr>
          <w:noProof/>
          <w:sz w:val="24"/>
          <w:u w:val="words"/>
        </w:rPr>
      </w:r>
      <w:r w:rsidRPr="008E186F">
        <w:rPr>
          <w:noProof/>
          <w:sz w:val="24"/>
          <w:u w:val="words"/>
        </w:rPr>
        <w:fldChar w:fldCharType="separate"/>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t> </w:t>
      </w:r>
      <w:r w:rsidRPr="008E186F">
        <w:rPr>
          <w:noProof/>
          <w:sz w:val="24"/>
          <w:u w:val="words"/>
        </w:rPr>
        <w:fldChar w:fldCharType="end"/>
      </w:r>
    </w:p>
    <w:p w:rsidR="00EE144C" w:rsidRPr="00DE568C" w:rsidRDefault="00EE144C" w:rsidP="00EE144C">
      <w:pPr>
        <w:spacing w:after="40" w:line="240" w:lineRule="auto"/>
        <w:rPr>
          <w:noProof/>
          <w:sz w:val="24"/>
          <w:szCs w:val="24"/>
        </w:rPr>
      </w:pPr>
      <w:r>
        <w:rPr>
          <w:noProof/>
          <w:sz w:val="24"/>
          <w:szCs w:val="24"/>
        </w:rPr>
        <w:t>Employee    (</w:t>
      </w:r>
      <w:r>
        <w:rPr>
          <w:noProof/>
          <w:sz w:val="20"/>
          <w:szCs w:val="20"/>
        </w:rPr>
        <w:t>confirms receipt of program</w:t>
      </w:r>
      <w:r>
        <w:rPr>
          <w:noProof/>
          <w:sz w:val="24"/>
          <w:szCs w:val="24"/>
        </w:rPr>
        <w:t>)</w:t>
      </w:r>
      <w:r>
        <w:rPr>
          <w:noProof/>
          <w:sz w:val="24"/>
          <w:szCs w:val="24"/>
        </w:rPr>
        <w:tab/>
      </w:r>
      <w:r>
        <w:rPr>
          <w:noProof/>
          <w:sz w:val="24"/>
          <w:szCs w:val="24"/>
        </w:rPr>
        <w:tab/>
        <w:t>Date</w:t>
      </w:r>
    </w:p>
    <w:p w:rsidR="00EE144C" w:rsidRDefault="00EE144C" w:rsidP="00EE144C">
      <w:pPr>
        <w:spacing w:before="360" w:after="40" w:line="240" w:lineRule="auto"/>
        <w:rPr>
          <w:b/>
          <w:noProof/>
          <w:color w:val="244061"/>
          <w:sz w:val="32"/>
        </w:rPr>
      </w:pPr>
    </w:p>
    <w:p w:rsidR="00EE144C" w:rsidRDefault="00EE144C" w:rsidP="00EE144C">
      <w:pPr>
        <w:tabs>
          <w:tab w:val="left" w:pos="360"/>
        </w:tabs>
        <w:spacing w:after="0" w:line="240" w:lineRule="auto"/>
      </w:pPr>
      <w:r>
        <w:t>cc:</w:t>
      </w:r>
      <w:r>
        <w:tab/>
        <w:t>Official Personnel File</w:t>
      </w:r>
    </w:p>
    <w:p w:rsidR="00EE144C" w:rsidRDefault="00EE144C" w:rsidP="00EE144C">
      <w:pPr>
        <w:tabs>
          <w:tab w:val="left" w:pos="360"/>
        </w:tabs>
        <w:spacing w:after="0" w:line="240" w:lineRule="auto"/>
      </w:pPr>
      <w:r>
        <w:tab/>
        <w:t>Employee</w:t>
      </w:r>
    </w:p>
    <w:p w:rsidR="00EE144C" w:rsidRDefault="00EE144C" w:rsidP="00EE144C">
      <w:pPr>
        <w:tabs>
          <w:tab w:val="left" w:pos="360"/>
        </w:tabs>
        <w:spacing w:after="0" w:line="240" w:lineRule="auto"/>
      </w:pPr>
      <w:r>
        <w:tab/>
        <w:t>Supervisor</w:t>
      </w:r>
      <w:r>
        <w:tab/>
      </w:r>
      <w:r>
        <w:tab/>
      </w:r>
      <w:r>
        <w:tab/>
      </w:r>
      <w:r>
        <w:tab/>
      </w:r>
      <w:r>
        <w:tab/>
      </w:r>
      <w:r>
        <w:tab/>
      </w:r>
      <w:r>
        <w:tab/>
      </w:r>
      <w:r>
        <w:tab/>
      </w:r>
      <w:r>
        <w:tab/>
      </w:r>
      <w:r>
        <w:tab/>
      </w:r>
      <w:r>
        <w:tab/>
      </w:r>
    </w:p>
    <w:p w:rsidR="00EE144C" w:rsidRPr="00081F42" w:rsidRDefault="00EE144C" w:rsidP="00EE144C">
      <w:pPr>
        <w:tabs>
          <w:tab w:val="left" w:pos="360"/>
        </w:tabs>
        <w:spacing w:after="0" w:line="240" w:lineRule="auto"/>
        <w:jc w:val="right"/>
        <w:rPr>
          <w:sz w:val="16"/>
          <w:szCs w:val="16"/>
        </w:rPr>
      </w:pPr>
      <w:r w:rsidRPr="00081F42">
        <w:rPr>
          <w:sz w:val="16"/>
          <w:szCs w:val="16"/>
        </w:rPr>
        <w:t xml:space="preserve">Rev. </w:t>
      </w:r>
      <w:r>
        <w:rPr>
          <w:sz w:val="16"/>
          <w:szCs w:val="16"/>
        </w:rPr>
        <w:t>0</w:t>
      </w:r>
      <w:r w:rsidR="001F3417">
        <w:rPr>
          <w:sz w:val="16"/>
          <w:szCs w:val="16"/>
        </w:rPr>
        <w:t>3</w:t>
      </w:r>
      <w:r>
        <w:rPr>
          <w:sz w:val="16"/>
          <w:szCs w:val="16"/>
        </w:rPr>
        <w:t>/</w:t>
      </w:r>
      <w:r w:rsidR="001F3417">
        <w:rPr>
          <w:sz w:val="16"/>
          <w:szCs w:val="16"/>
        </w:rPr>
        <w:t>24</w:t>
      </w:r>
      <w:r>
        <w:rPr>
          <w:sz w:val="16"/>
          <w:szCs w:val="16"/>
        </w:rPr>
        <w:t>/1</w:t>
      </w:r>
      <w:r w:rsidR="001F3417">
        <w:rPr>
          <w:sz w:val="16"/>
          <w:szCs w:val="16"/>
        </w:rPr>
        <w:t>4</w:t>
      </w:r>
    </w:p>
    <w:p w:rsidR="007470A9" w:rsidRDefault="007470A9" w:rsidP="00EE144C"/>
    <w:sectPr w:rsidR="007470A9" w:rsidSect="00EE144C">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08B" w:rsidRDefault="00CA708B" w:rsidP="00EE144C">
      <w:pPr>
        <w:spacing w:after="0" w:line="240" w:lineRule="auto"/>
      </w:pPr>
      <w:r>
        <w:separator/>
      </w:r>
    </w:p>
  </w:endnote>
  <w:endnote w:type="continuationSeparator" w:id="0">
    <w:p w:rsidR="00CA708B" w:rsidRDefault="00CA708B" w:rsidP="00EE1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42726"/>
      <w:docPartObj>
        <w:docPartGallery w:val="Page Numbers (Bottom of Page)"/>
        <w:docPartUnique/>
      </w:docPartObj>
    </w:sdtPr>
    <w:sdtEndPr>
      <w:rPr>
        <w:color w:val="808080" w:themeColor="background1" w:themeShade="80"/>
        <w:spacing w:val="60"/>
      </w:rPr>
    </w:sdtEndPr>
    <w:sdtContent>
      <w:p w:rsidR="005C54A6" w:rsidRDefault="005C54A6">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12B2">
          <w:rPr>
            <w:noProof/>
          </w:rPr>
          <w:t>1</w:t>
        </w:r>
        <w:r>
          <w:rPr>
            <w:noProof/>
          </w:rPr>
          <w:fldChar w:fldCharType="end"/>
        </w:r>
        <w:r>
          <w:t xml:space="preserve"> | </w:t>
        </w:r>
        <w:r>
          <w:rPr>
            <w:color w:val="808080" w:themeColor="background1" w:themeShade="80"/>
            <w:spacing w:val="60"/>
          </w:rPr>
          <w:t>Page</w:t>
        </w:r>
      </w:p>
    </w:sdtContent>
  </w:sdt>
  <w:p w:rsidR="005C54A6" w:rsidRDefault="005C5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08B" w:rsidRDefault="00CA708B" w:rsidP="00EE144C">
      <w:pPr>
        <w:spacing w:after="0" w:line="240" w:lineRule="auto"/>
      </w:pPr>
      <w:r>
        <w:separator/>
      </w:r>
    </w:p>
  </w:footnote>
  <w:footnote w:type="continuationSeparator" w:id="0">
    <w:p w:rsidR="00CA708B" w:rsidRDefault="00CA708B" w:rsidP="00EE144C">
      <w:pPr>
        <w:spacing w:after="0" w:line="240" w:lineRule="auto"/>
      </w:pPr>
      <w:r>
        <w:continuationSeparator/>
      </w:r>
    </w:p>
  </w:footnote>
  <w:footnote w:id="1">
    <w:p w:rsidR="00EE144C" w:rsidRDefault="00EE144C" w:rsidP="00EE144C">
      <w:pPr>
        <w:pStyle w:val="FootnoteText"/>
      </w:pPr>
      <w:r>
        <w:rPr>
          <w:rStyle w:val="FootnoteReference"/>
        </w:rPr>
        <w:footnoteRef/>
      </w:r>
      <w:r>
        <w:t xml:space="preserve"> Supervisors must contact Human Resources if considering a ranking of Unsatisfactory.  As per Article 40 of the CSEA </w:t>
      </w:r>
      <w:r w:rsidRPr="00B74327">
        <w:rPr>
          <w:i/>
        </w:rPr>
        <w:t>Agreement</w:t>
      </w:r>
      <w:r>
        <w:t xml:space="preserve">, employees may appeal an </w:t>
      </w:r>
      <w:proofErr w:type="gramStart"/>
      <w:r>
        <w:t>Unsatisfactory</w:t>
      </w:r>
      <w:proofErr w:type="gramEnd"/>
      <w:r>
        <w:t xml:space="preserve"> evaluation rating by submitting an appeal within 15 days of receipt of the Performance Evaluation.  The appeal form can be found at </w:t>
      </w:r>
      <w:hyperlink r:id="rId1" w:history="1">
        <w:r w:rsidRPr="0069098D">
          <w:rPr>
            <w:rStyle w:val="Hyperlink"/>
          </w:rPr>
          <w:t>http://www.fredonia.edu/humanresources/pdf/AppealForm.pdf</w:t>
        </w:r>
      </w:hyperlink>
      <w:r>
        <w:t>.</w:t>
      </w:r>
    </w:p>
    <w:p w:rsidR="00EE144C" w:rsidRPr="00081F42" w:rsidRDefault="00EE144C" w:rsidP="00EE144C">
      <w:pPr>
        <w:pStyle w:val="FootnoteText"/>
        <w:jc w:val="right"/>
        <w:rPr>
          <w:sz w:val="16"/>
          <w:szCs w:val="16"/>
        </w:rPr>
      </w:pPr>
      <w:r>
        <w:rPr>
          <w:sz w:val="16"/>
          <w:szCs w:val="16"/>
        </w:rPr>
        <w:t xml:space="preserve">Rev. </w:t>
      </w:r>
      <w:r>
        <w:rPr>
          <w:sz w:val="16"/>
          <w:szCs w:val="16"/>
        </w:rPr>
        <w:fldChar w:fldCharType="begin"/>
      </w:r>
      <w:r>
        <w:rPr>
          <w:sz w:val="16"/>
          <w:szCs w:val="16"/>
        </w:rPr>
        <w:instrText xml:space="preserve"> DATE \@ "M/d/yy" </w:instrText>
      </w:r>
      <w:r>
        <w:rPr>
          <w:sz w:val="16"/>
          <w:szCs w:val="16"/>
        </w:rPr>
        <w:fldChar w:fldCharType="separate"/>
      </w:r>
      <w:r w:rsidR="003E12B2">
        <w:rPr>
          <w:noProof/>
          <w:sz w:val="16"/>
          <w:szCs w:val="16"/>
        </w:rPr>
        <w:t>3/24/14</w:t>
      </w:r>
      <w:r>
        <w:rPr>
          <w:sz w:val="16"/>
          <w:szCs w:val="16"/>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A4AF3"/>
    <w:multiLevelType w:val="hybridMultilevel"/>
    <w:tmpl w:val="34E238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614AB7"/>
    <w:multiLevelType w:val="hybridMultilevel"/>
    <w:tmpl w:val="F09A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4C"/>
    <w:rsid w:val="001F3417"/>
    <w:rsid w:val="003E12B2"/>
    <w:rsid w:val="005C54A6"/>
    <w:rsid w:val="007470A9"/>
    <w:rsid w:val="00C2253A"/>
    <w:rsid w:val="00CA708B"/>
    <w:rsid w:val="00D519C8"/>
    <w:rsid w:val="00EE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4C"/>
    <w:rPr>
      <w:rFonts w:ascii="Calibri" w:eastAsia="Calibri" w:hAnsi="Calibri" w:cs="Times New Roman"/>
    </w:rPr>
  </w:style>
  <w:style w:type="paragraph" w:styleId="ListParagraph">
    <w:name w:val="List Paragraph"/>
    <w:basedOn w:val="Normal"/>
    <w:uiPriority w:val="34"/>
    <w:qFormat/>
    <w:rsid w:val="00EE144C"/>
    <w:pPr>
      <w:ind w:left="720"/>
      <w:contextualSpacing/>
    </w:pPr>
  </w:style>
  <w:style w:type="table" w:styleId="TableGrid">
    <w:name w:val="Table Grid"/>
    <w:basedOn w:val="TableNormal"/>
    <w:uiPriority w:val="59"/>
    <w:rsid w:val="00EE144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EHeading">
    <w:name w:val="PE Heading"/>
    <w:basedOn w:val="Normal"/>
    <w:link w:val="PEHeadingChar"/>
    <w:qFormat/>
    <w:rsid w:val="00EE144C"/>
    <w:pPr>
      <w:pBdr>
        <w:bottom w:val="single" w:sz="12" w:space="1" w:color="17365D"/>
      </w:pBdr>
      <w:spacing w:before="360" w:after="40" w:line="240" w:lineRule="auto"/>
    </w:pPr>
    <w:rPr>
      <w:b/>
      <w:noProof/>
      <w:color w:val="244061"/>
      <w:sz w:val="32"/>
    </w:rPr>
  </w:style>
  <w:style w:type="character" w:customStyle="1" w:styleId="PEHeadingChar">
    <w:name w:val="PE Heading Char"/>
    <w:basedOn w:val="DefaultParagraphFont"/>
    <w:link w:val="PEHeading"/>
    <w:rsid w:val="00EE144C"/>
    <w:rPr>
      <w:rFonts w:ascii="Calibri" w:eastAsia="Calibri" w:hAnsi="Calibri" w:cs="Times New Roman"/>
      <w:b/>
      <w:noProof/>
      <w:color w:val="244061"/>
      <w:sz w:val="32"/>
    </w:rPr>
  </w:style>
  <w:style w:type="character" w:styleId="Hyperlink">
    <w:name w:val="Hyperlink"/>
    <w:basedOn w:val="DefaultParagraphFont"/>
    <w:uiPriority w:val="99"/>
    <w:unhideWhenUsed/>
    <w:rsid w:val="00EE144C"/>
    <w:rPr>
      <w:color w:val="0000FF"/>
      <w:u w:val="single"/>
    </w:rPr>
  </w:style>
  <w:style w:type="paragraph" w:styleId="FootnoteText">
    <w:name w:val="footnote text"/>
    <w:basedOn w:val="Normal"/>
    <w:link w:val="FootnoteTextChar"/>
    <w:uiPriority w:val="99"/>
    <w:semiHidden/>
    <w:unhideWhenUsed/>
    <w:rsid w:val="00EE144C"/>
    <w:rPr>
      <w:sz w:val="20"/>
      <w:szCs w:val="20"/>
    </w:rPr>
  </w:style>
  <w:style w:type="character" w:customStyle="1" w:styleId="FootnoteTextChar">
    <w:name w:val="Footnote Text Char"/>
    <w:basedOn w:val="DefaultParagraphFont"/>
    <w:link w:val="FootnoteText"/>
    <w:uiPriority w:val="99"/>
    <w:semiHidden/>
    <w:rsid w:val="00EE144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144C"/>
    <w:rPr>
      <w:vertAlign w:val="superscript"/>
    </w:rPr>
  </w:style>
  <w:style w:type="character" w:customStyle="1" w:styleId="FormLines">
    <w:name w:val="Form Lines"/>
    <w:basedOn w:val="DefaultParagraphFont"/>
    <w:uiPriority w:val="1"/>
    <w:rsid w:val="00EE144C"/>
    <w:rPr>
      <w:rFonts w:asciiTheme="minorHAnsi" w:hAnsiTheme="minorHAnsi"/>
      <w:sz w:val="20"/>
      <w:u w:val="single"/>
    </w:rPr>
  </w:style>
  <w:style w:type="paragraph" w:styleId="BalloonText">
    <w:name w:val="Balloon Text"/>
    <w:basedOn w:val="Normal"/>
    <w:link w:val="BalloonTextChar"/>
    <w:uiPriority w:val="99"/>
    <w:semiHidden/>
    <w:unhideWhenUsed/>
    <w:rsid w:val="00EE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44C"/>
    <w:rPr>
      <w:rFonts w:ascii="Tahoma" w:eastAsia="Calibri" w:hAnsi="Tahoma" w:cs="Tahoma"/>
      <w:sz w:val="16"/>
      <w:szCs w:val="16"/>
    </w:rPr>
  </w:style>
  <w:style w:type="paragraph" w:styleId="Footer">
    <w:name w:val="footer"/>
    <w:basedOn w:val="Normal"/>
    <w:link w:val="FooterChar"/>
    <w:uiPriority w:val="99"/>
    <w:unhideWhenUsed/>
    <w:rsid w:val="005C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A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4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44C"/>
    <w:rPr>
      <w:rFonts w:ascii="Calibri" w:eastAsia="Calibri" w:hAnsi="Calibri" w:cs="Times New Roman"/>
    </w:rPr>
  </w:style>
  <w:style w:type="paragraph" w:styleId="ListParagraph">
    <w:name w:val="List Paragraph"/>
    <w:basedOn w:val="Normal"/>
    <w:uiPriority w:val="34"/>
    <w:qFormat/>
    <w:rsid w:val="00EE144C"/>
    <w:pPr>
      <w:ind w:left="720"/>
      <w:contextualSpacing/>
    </w:pPr>
  </w:style>
  <w:style w:type="table" w:styleId="TableGrid">
    <w:name w:val="Table Grid"/>
    <w:basedOn w:val="TableNormal"/>
    <w:uiPriority w:val="59"/>
    <w:rsid w:val="00EE144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EHeading">
    <w:name w:val="PE Heading"/>
    <w:basedOn w:val="Normal"/>
    <w:link w:val="PEHeadingChar"/>
    <w:qFormat/>
    <w:rsid w:val="00EE144C"/>
    <w:pPr>
      <w:pBdr>
        <w:bottom w:val="single" w:sz="12" w:space="1" w:color="17365D"/>
      </w:pBdr>
      <w:spacing w:before="360" w:after="40" w:line="240" w:lineRule="auto"/>
    </w:pPr>
    <w:rPr>
      <w:b/>
      <w:noProof/>
      <w:color w:val="244061"/>
      <w:sz w:val="32"/>
    </w:rPr>
  </w:style>
  <w:style w:type="character" w:customStyle="1" w:styleId="PEHeadingChar">
    <w:name w:val="PE Heading Char"/>
    <w:basedOn w:val="DefaultParagraphFont"/>
    <w:link w:val="PEHeading"/>
    <w:rsid w:val="00EE144C"/>
    <w:rPr>
      <w:rFonts w:ascii="Calibri" w:eastAsia="Calibri" w:hAnsi="Calibri" w:cs="Times New Roman"/>
      <w:b/>
      <w:noProof/>
      <w:color w:val="244061"/>
      <w:sz w:val="32"/>
    </w:rPr>
  </w:style>
  <w:style w:type="character" w:styleId="Hyperlink">
    <w:name w:val="Hyperlink"/>
    <w:basedOn w:val="DefaultParagraphFont"/>
    <w:uiPriority w:val="99"/>
    <w:unhideWhenUsed/>
    <w:rsid w:val="00EE144C"/>
    <w:rPr>
      <w:color w:val="0000FF"/>
      <w:u w:val="single"/>
    </w:rPr>
  </w:style>
  <w:style w:type="paragraph" w:styleId="FootnoteText">
    <w:name w:val="footnote text"/>
    <w:basedOn w:val="Normal"/>
    <w:link w:val="FootnoteTextChar"/>
    <w:uiPriority w:val="99"/>
    <w:semiHidden/>
    <w:unhideWhenUsed/>
    <w:rsid w:val="00EE144C"/>
    <w:rPr>
      <w:sz w:val="20"/>
      <w:szCs w:val="20"/>
    </w:rPr>
  </w:style>
  <w:style w:type="character" w:customStyle="1" w:styleId="FootnoteTextChar">
    <w:name w:val="Footnote Text Char"/>
    <w:basedOn w:val="DefaultParagraphFont"/>
    <w:link w:val="FootnoteText"/>
    <w:uiPriority w:val="99"/>
    <w:semiHidden/>
    <w:rsid w:val="00EE144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E144C"/>
    <w:rPr>
      <w:vertAlign w:val="superscript"/>
    </w:rPr>
  </w:style>
  <w:style w:type="character" w:customStyle="1" w:styleId="FormLines">
    <w:name w:val="Form Lines"/>
    <w:basedOn w:val="DefaultParagraphFont"/>
    <w:uiPriority w:val="1"/>
    <w:rsid w:val="00EE144C"/>
    <w:rPr>
      <w:rFonts w:asciiTheme="minorHAnsi" w:hAnsiTheme="minorHAnsi"/>
      <w:sz w:val="20"/>
      <w:u w:val="single"/>
    </w:rPr>
  </w:style>
  <w:style w:type="paragraph" w:styleId="BalloonText">
    <w:name w:val="Balloon Text"/>
    <w:basedOn w:val="Normal"/>
    <w:link w:val="BalloonTextChar"/>
    <w:uiPriority w:val="99"/>
    <w:semiHidden/>
    <w:unhideWhenUsed/>
    <w:rsid w:val="00EE1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44C"/>
    <w:rPr>
      <w:rFonts w:ascii="Tahoma" w:eastAsia="Calibri" w:hAnsi="Tahoma" w:cs="Tahoma"/>
      <w:sz w:val="16"/>
      <w:szCs w:val="16"/>
    </w:rPr>
  </w:style>
  <w:style w:type="paragraph" w:styleId="Footer">
    <w:name w:val="footer"/>
    <w:basedOn w:val="Normal"/>
    <w:link w:val="FooterChar"/>
    <w:uiPriority w:val="99"/>
    <w:unhideWhenUsed/>
    <w:rsid w:val="005C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4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1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s.state.ny.us/tsplan/tsp.html" TargetMode="External"/><Relationship Id="rId4" Type="http://schemas.openxmlformats.org/officeDocument/2006/relationships/settings" Target="settings.xml"/><Relationship Id="rId9"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fredonia.edu/humanresources/pdf/Appeal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helpdesk</cp:lastModifiedBy>
  <cp:revision>2</cp:revision>
  <dcterms:created xsi:type="dcterms:W3CDTF">2014-03-24T19:42:00Z</dcterms:created>
  <dcterms:modified xsi:type="dcterms:W3CDTF">2014-03-24T19:42:00Z</dcterms:modified>
</cp:coreProperties>
</file>