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1" w:rsidRDefault="00255CD1" w:rsidP="00806108">
      <w:pPr>
        <w:tabs>
          <w:tab w:val="left" w:pos="720"/>
        </w:tabs>
        <w:ind w:right="-4680"/>
        <w:rPr>
          <w:rFonts w:ascii="Times New Roman" w:hAnsi="Times New Roman" w:cs="Times New Roman"/>
          <w:b/>
          <w:i/>
          <w:sz w:val="28"/>
          <w:szCs w:val="28"/>
          <w:u w:val="single"/>
        </w:rPr>
      </w:pPr>
    </w:p>
    <w:p w:rsidR="007E5F86" w:rsidRDefault="007E5F86" w:rsidP="007E5F86">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C0FF2">
        <w:rPr>
          <w:rFonts w:ascii="Times New Roman" w:hAnsi="Times New Roman" w:cs="Times New Roman"/>
          <w:b/>
          <w:i/>
          <w:sz w:val="28"/>
          <w:szCs w:val="28"/>
          <w:u w:val="single"/>
        </w:rPr>
        <w:t xml:space="preserve">June </w:t>
      </w:r>
      <w:r w:rsidR="009740B9">
        <w:rPr>
          <w:rFonts w:ascii="Times New Roman" w:hAnsi="Times New Roman" w:cs="Times New Roman"/>
          <w:b/>
          <w:i/>
          <w:sz w:val="28"/>
          <w:szCs w:val="28"/>
          <w:u w:val="single"/>
        </w:rPr>
        <w:t>2011</w:t>
      </w:r>
    </w:p>
    <w:p w:rsidR="00404A66" w:rsidRDefault="007E5F86" w:rsidP="007E5F86">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 xml:space="preserve">. </w:t>
      </w:r>
      <w:r w:rsidR="00B25A47">
        <w:pict>
          <v:rect id="_x0000_i1025" style="width:0;height:1.5pt" o:hralign="center" o:hrstd="t" o:hr="t" fillcolor="#aca899" stroked="f"/>
        </w:pict>
      </w:r>
    </w:p>
    <w:p w:rsidR="00E314F5" w:rsidRPr="00441B68" w:rsidRDefault="009B3CED" w:rsidP="00894635">
      <w:pPr>
        <w:pStyle w:val="NormalWeb"/>
        <w:jc w:val="center"/>
        <w:rPr>
          <w:b/>
          <w:bCs/>
          <w:i/>
          <w:color w:val="0070C0"/>
          <w:sz w:val="28"/>
          <w:szCs w:val="28"/>
          <w:u w:val="single"/>
        </w:rPr>
      </w:pPr>
      <w:r w:rsidRPr="00441B68">
        <w:rPr>
          <w:b/>
          <w:bCs/>
          <w:i/>
          <w:color w:val="0070C0"/>
          <w:sz w:val="28"/>
          <w:szCs w:val="28"/>
          <w:u w:val="single"/>
        </w:rPr>
        <w:t xml:space="preserve">Department </w:t>
      </w:r>
      <w:r w:rsidR="00894635" w:rsidRPr="00441B68">
        <w:rPr>
          <w:b/>
          <w:bCs/>
          <w:i/>
          <w:color w:val="0070C0"/>
          <w:sz w:val="28"/>
          <w:szCs w:val="28"/>
          <w:u w:val="single"/>
        </w:rPr>
        <w:t>Control Environment Tips</w:t>
      </w:r>
    </w:p>
    <w:p w:rsidR="00441B68" w:rsidRPr="00441B68" w:rsidRDefault="00441B68" w:rsidP="00894635">
      <w:pPr>
        <w:autoSpaceDE w:val="0"/>
        <w:autoSpaceDN w:val="0"/>
        <w:adjustRightInd w:val="0"/>
        <w:spacing w:after="0"/>
        <w:rPr>
          <w:rFonts w:ascii="Times New Roman" w:hAnsi="Times New Roman" w:cs="Times New Roman"/>
          <w:b/>
          <w:sz w:val="24"/>
          <w:szCs w:val="24"/>
        </w:rPr>
      </w:pPr>
    </w:p>
    <w:p w:rsidR="00894635" w:rsidRPr="00441B68" w:rsidRDefault="00894635" w:rsidP="00894635">
      <w:pPr>
        <w:autoSpaceDE w:val="0"/>
        <w:autoSpaceDN w:val="0"/>
        <w:adjustRightInd w:val="0"/>
        <w:spacing w:after="0"/>
        <w:rPr>
          <w:rFonts w:ascii="Times New Roman" w:hAnsi="Times New Roman" w:cs="Times New Roman"/>
          <w:b/>
          <w:sz w:val="24"/>
          <w:szCs w:val="24"/>
        </w:rPr>
      </w:pPr>
      <w:r w:rsidRPr="00441B68">
        <w:rPr>
          <w:rFonts w:ascii="Times New Roman" w:hAnsi="Times New Roman" w:cs="Times New Roman"/>
          <w:b/>
          <w:sz w:val="24"/>
          <w:szCs w:val="24"/>
        </w:rPr>
        <w:t xml:space="preserve">Listed below are some tips to enhance a department's control environment. This list is not all </w:t>
      </w:r>
      <w:r w:rsidR="00441B68" w:rsidRPr="00441B68">
        <w:rPr>
          <w:rFonts w:ascii="Times New Roman" w:hAnsi="Times New Roman" w:cs="Times New Roman"/>
          <w:b/>
          <w:sz w:val="24"/>
          <w:szCs w:val="24"/>
        </w:rPr>
        <w:t>inclusive</w:t>
      </w:r>
      <w:r w:rsidR="00441B68">
        <w:rPr>
          <w:rFonts w:ascii="Times New Roman" w:hAnsi="Times New Roman" w:cs="Times New Roman"/>
          <w:b/>
          <w:sz w:val="24"/>
          <w:szCs w:val="24"/>
        </w:rPr>
        <w:t>; however</w:t>
      </w:r>
      <w:r w:rsidRPr="00441B68">
        <w:rPr>
          <w:rFonts w:ascii="Times New Roman" w:hAnsi="Times New Roman" w:cs="Times New Roman"/>
          <w:b/>
          <w:sz w:val="24"/>
          <w:szCs w:val="24"/>
        </w:rPr>
        <w:t>,</w:t>
      </w:r>
      <w:r w:rsidR="00BE0E03" w:rsidRPr="00441B68">
        <w:rPr>
          <w:rFonts w:ascii="Times New Roman" w:hAnsi="Times New Roman" w:cs="Times New Roman"/>
          <w:b/>
          <w:sz w:val="24"/>
          <w:szCs w:val="24"/>
        </w:rPr>
        <w:t xml:space="preserve"> it can</w:t>
      </w:r>
      <w:r w:rsidRPr="00441B68">
        <w:rPr>
          <w:rFonts w:ascii="Times New Roman" w:hAnsi="Times New Roman" w:cs="Times New Roman"/>
          <w:b/>
          <w:sz w:val="24"/>
          <w:szCs w:val="24"/>
        </w:rPr>
        <w:t xml:space="preserve"> serve as a starting point.</w:t>
      </w:r>
    </w:p>
    <w:p w:rsidR="00894635" w:rsidRDefault="00894635" w:rsidP="00894635">
      <w:pPr>
        <w:autoSpaceDE w:val="0"/>
        <w:autoSpaceDN w:val="0"/>
        <w:adjustRightInd w:val="0"/>
        <w:spacing w:after="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p>
    <w:p w:rsidR="00894635" w:rsidRDefault="00441B68" w:rsidP="0089463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pict>
          <v:rect id="_x0000_i1042" style="width:0;height:1.5pt" o:hralign="center" o:hrstd="t" o:hr="t" fillcolor="#a0a0a0" stroked="f"/>
        </w:pict>
      </w:r>
    </w:p>
    <w:p w:rsidR="00441B68" w:rsidRDefault="00441B68" w:rsidP="00894635">
      <w:pPr>
        <w:autoSpaceDE w:val="0"/>
        <w:autoSpaceDN w:val="0"/>
        <w:adjustRightInd w:val="0"/>
        <w:spacing w:after="0"/>
        <w:rPr>
          <w:rFonts w:ascii="Times New Roman" w:hAnsi="Times New Roman" w:cs="Times New Roman"/>
          <w:sz w:val="24"/>
          <w:szCs w:val="24"/>
        </w:rPr>
      </w:pPr>
    </w:p>
    <w:p w:rsidR="00894635" w:rsidRPr="009B3CED" w:rsidRDefault="00894635" w:rsidP="009B3CED">
      <w:pPr>
        <w:pStyle w:val="ListParagraph"/>
        <w:numPr>
          <w:ilvl w:val="0"/>
          <w:numId w:val="13"/>
        </w:numPr>
        <w:autoSpaceDE w:val="0"/>
        <w:autoSpaceDN w:val="0"/>
        <w:adjustRightInd w:val="0"/>
        <w:spacing w:after="0"/>
        <w:rPr>
          <w:rFonts w:ascii="Times New Roman" w:hAnsi="Times New Roman" w:cs="Times New Roman"/>
          <w:sz w:val="24"/>
          <w:szCs w:val="24"/>
        </w:rPr>
      </w:pPr>
      <w:r w:rsidRPr="009B3CED">
        <w:rPr>
          <w:rFonts w:ascii="Times New Roman" w:hAnsi="Times New Roman" w:cs="Times New Roman"/>
          <w:sz w:val="24"/>
          <w:szCs w:val="24"/>
        </w:rPr>
        <w:t>All employees should be well acquainted with the University’s policies and</w:t>
      </w:r>
    </w:p>
    <w:p w:rsidR="00894635" w:rsidRDefault="009B3CED" w:rsidP="0089463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BE0E03">
        <w:rPr>
          <w:rFonts w:ascii="Times New Roman" w:hAnsi="Times New Roman" w:cs="Times New Roman"/>
          <w:sz w:val="24"/>
          <w:szCs w:val="24"/>
        </w:rPr>
        <w:t>p</w:t>
      </w:r>
      <w:r w:rsidR="00894635">
        <w:rPr>
          <w:rFonts w:ascii="Times New Roman" w:hAnsi="Times New Roman" w:cs="Times New Roman"/>
          <w:sz w:val="24"/>
          <w:szCs w:val="24"/>
        </w:rPr>
        <w:t>rocedures</w:t>
      </w:r>
      <w:r>
        <w:rPr>
          <w:rFonts w:ascii="Times New Roman" w:hAnsi="Times New Roman" w:cs="Times New Roman"/>
          <w:sz w:val="24"/>
          <w:szCs w:val="24"/>
        </w:rPr>
        <w:t>, especially those</w:t>
      </w:r>
      <w:r w:rsidR="00894635">
        <w:rPr>
          <w:rFonts w:ascii="Times New Roman" w:hAnsi="Times New Roman" w:cs="Times New Roman"/>
          <w:sz w:val="24"/>
          <w:szCs w:val="24"/>
        </w:rPr>
        <w:t xml:space="preserve"> that pertain to their job responsibilities.</w:t>
      </w:r>
    </w:p>
    <w:p w:rsidR="00894635" w:rsidRDefault="00894635" w:rsidP="00894635">
      <w:pPr>
        <w:autoSpaceDE w:val="0"/>
        <w:autoSpaceDN w:val="0"/>
        <w:adjustRightInd w:val="0"/>
        <w:spacing w:after="0"/>
        <w:rPr>
          <w:rFonts w:ascii="Times New Roman" w:hAnsi="Times New Roman" w:cs="Times New Roman"/>
          <w:sz w:val="24"/>
          <w:szCs w:val="24"/>
        </w:rPr>
      </w:pPr>
    </w:p>
    <w:p w:rsidR="00894635" w:rsidRPr="009B3CED" w:rsidRDefault="00894635" w:rsidP="009B3CED">
      <w:pPr>
        <w:pStyle w:val="ListParagraph"/>
        <w:numPr>
          <w:ilvl w:val="0"/>
          <w:numId w:val="13"/>
        </w:numPr>
        <w:autoSpaceDE w:val="0"/>
        <w:autoSpaceDN w:val="0"/>
        <w:adjustRightInd w:val="0"/>
        <w:spacing w:after="0"/>
        <w:rPr>
          <w:rFonts w:ascii="Times New Roman" w:hAnsi="Times New Roman" w:cs="Times New Roman"/>
          <w:sz w:val="24"/>
          <w:szCs w:val="24"/>
        </w:rPr>
      </w:pPr>
      <w:r w:rsidRPr="009B3CED">
        <w:rPr>
          <w:rFonts w:ascii="Times New Roman" w:hAnsi="Times New Roman" w:cs="Times New Roman"/>
          <w:sz w:val="24"/>
          <w:szCs w:val="24"/>
        </w:rPr>
        <w:t xml:space="preserve">All employees should be aware of the campus’ ethical standards. </w:t>
      </w:r>
      <w:r w:rsidR="009B3CED" w:rsidRPr="009B3CED">
        <w:rPr>
          <w:rFonts w:ascii="Times New Roman" w:hAnsi="Times New Roman" w:cs="Times New Roman"/>
          <w:sz w:val="24"/>
          <w:szCs w:val="24"/>
        </w:rPr>
        <w:t>Employees should be referred to applicable policies for additional guidance.</w:t>
      </w:r>
    </w:p>
    <w:p w:rsidR="00894635" w:rsidRDefault="00894635" w:rsidP="00894635">
      <w:pPr>
        <w:autoSpaceDE w:val="0"/>
        <w:autoSpaceDN w:val="0"/>
        <w:adjustRightInd w:val="0"/>
        <w:spacing w:after="0"/>
        <w:rPr>
          <w:rFonts w:ascii="Times New Roman" w:hAnsi="Times New Roman" w:cs="Times New Roman"/>
          <w:sz w:val="24"/>
          <w:szCs w:val="24"/>
        </w:rPr>
      </w:pPr>
    </w:p>
    <w:p w:rsidR="00894635" w:rsidRDefault="00BE0E03" w:rsidP="009B3CED">
      <w:pPr>
        <w:pStyle w:val="ListParagraph"/>
        <w:numPr>
          <w:ilvl w:val="0"/>
          <w:numId w:val="1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All employees should have current and accurate job descriptions</w:t>
      </w:r>
      <w:r w:rsidR="00894635" w:rsidRPr="009B3CED">
        <w:rPr>
          <w:rFonts w:ascii="Times New Roman" w:hAnsi="Times New Roman" w:cs="Times New Roman"/>
          <w:sz w:val="24"/>
          <w:szCs w:val="24"/>
        </w:rPr>
        <w:t>, with clearly stated respon</w:t>
      </w:r>
      <w:r w:rsidR="009B3CED" w:rsidRPr="009B3CED">
        <w:rPr>
          <w:rFonts w:ascii="Times New Roman" w:hAnsi="Times New Roman" w:cs="Times New Roman"/>
          <w:sz w:val="24"/>
          <w:szCs w:val="24"/>
        </w:rPr>
        <w:t>sibilities for internal control.</w:t>
      </w:r>
    </w:p>
    <w:p w:rsidR="009B3CED" w:rsidRPr="009B3CED" w:rsidRDefault="009B3CED" w:rsidP="009B3CED">
      <w:pPr>
        <w:pStyle w:val="ListParagraph"/>
        <w:rPr>
          <w:rFonts w:ascii="Times New Roman" w:hAnsi="Times New Roman" w:cs="Times New Roman"/>
          <w:sz w:val="24"/>
          <w:szCs w:val="24"/>
        </w:rPr>
      </w:pPr>
    </w:p>
    <w:p w:rsidR="00894635" w:rsidRPr="009B3CED" w:rsidRDefault="00441B68" w:rsidP="009B3CED">
      <w:pPr>
        <w:pStyle w:val="ListParagraph"/>
        <w:numPr>
          <w:ilvl w:val="0"/>
          <w:numId w:val="1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Hiring</w:t>
      </w:r>
      <w:r w:rsidR="00894635" w:rsidRPr="009B3CED">
        <w:rPr>
          <w:rFonts w:ascii="Times New Roman" w:hAnsi="Times New Roman" w:cs="Times New Roman"/>
          <w:sz w:val="24"/>
          <w:szCs w:val="24"/>
        </w:rPr>
        <w:t xml:space="preserve"> practices </w:t>
      </w:r>
      <w:r>
        <w:rPr>
          <w:rFonts w:ascii="Times New Roman" w:hAnsi="Times New Roman" w:cs="Times New Roman"/>
          <w:sz w:val="24"/>
          <w:szCs w:val="24"/>
        </w:rPr>
        <w:t xml:space="preserve">should </w:t>
      </w:r>
      <w:r w:rsidR="00894635" w:rsidRPr="009B3CED">
        <w:rPr>
          <w:rFonts w:ascii="Times New Roman" w:hAnsi="Times New Roman" w:cs="Times New Roman"/>
          <w:sz w:val="24"/>
          <w:szCs w:val="24"/>
        </w:rPr>
        <w:t>result in hiring qualified individuals.</w:t>
      </w:r>
    </w:p>
    <w:p w:rsidR="009B3CED" w:rsidRPr="009B3CED" w:rsidRDefault="009B3CED" w:rsidP="009B3CED">
      <w:pPr>
        <w:autoSpaceDE w:val="0"/>
        <w:autoSpaceDN w:val="0"/>
        <w:adjustRightInd w:val="0"/>
        <w:spacing w:after="0"/>
        <w:rPr>
          <w:rFonts w:ascii="Times New Roman" w:hAnsi="Times New Roman" w:cs="Times New Roman"/>
          <w:sz w:val="24"/>
          <w:szCs w:val="24"/>
        </w:rPr>
      </w:pPr>
    </w:p>
    <w:p w:rsidR="00894635" w:rsidRPr="009B3CED" w:rsidRDefault="00441B68" w:rsidP="009B3CED">
      <w:pPr>
        <w:pStyle w:val="ListParagraph"/>
        <w:numPr>
          <w:ilvl w:val="0"/>
          <w:numId w:val="1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Every</w:t>
      </w:r>
      <w:r w:rsidR="00894635" w:rsidRPr="009B3CED">
        <w:rPr>
          <w:rFonts w:ascii="Times New Roman" w:hAnsi="Times New Roman" w:cs="Times New Roman"/>
          <w:sz w:val="24"/>
          <w:szCs w:val="24"/>
        </w:rPr>
        <w:t xml:space="preserve"> department </w:t>
      </w:r>
      <w:r>
        <w:rPr>
          <w:rFonts w:ascii="Times New Roman" w:hAnsi="Times New Roman" w:cs="Times New Roman"/>
          <w:sz w:val="24"/>
          <w:szCs w:val="24"/>
        </w:rPr>
        <w:t>must have</w:t>
      </w:r>
      <w:r w:rsidR="00894635" w:rsidRPr="009B3CED">
        <w:rPr>
          <w:rFonts w:ascii="Times New Roman" w:hAnsi="Times New Roman" w:cs="Times New Roman"/>
          <w:sz w:val="24"/>
          <w:szCs w:val="24"/>
        </w:rPr>
        <w:t xml:space="preserve"> adequate training program</w:t>
      </w:r>
      <w:r>
        <w:rPr>
          <w:rFonts w:ascii="Times New Roman" w:hAnsi="Times New Roman" w:cs="Times New Roman"/>
          <w:sz w:val="24"/>
          <w:szCs w:val="24"/>
        </w:rPr>
        <w:t>(s)</w:t>
      </w:r>
      <w:r w:rsidR="00894635" w:rsidRPr="009B3CED">
        <w:rPr>
          <w:rFonts w:ascii="Times New Roman" w:hAnsi="Times New Roman" w:cs="Times New Roman"/>
          <w:sz w:val="24"/>
          <w:szCs w:val="24"/>
        </w:rPr>
        <w:t xml:space="preserve"> for employees.</w:t>
      </w:r>
    </w:p>
    <w:p w:rsidR="00894635" w:rsidRDefault="00894635" w:rsidP="00894635">
      <w:pPr>
        <w:autoSpaceDE w:val="0"/>
        <w:autoSpaceDN w:val="0"/>
        <w:adjustRightInd w:val="0"/>
        <w:spacing w:after="0"/>
        <w:rPr>
          <w:rFonts w:ascii="Times New Roman" w:hAnsi="Times New Roman" w:cs="Times New Roman"/>
          <w:sz w:val="24"/>
          <w:szCs w:val="24"/>
        </w:rPr>
      </w:pPr>
    </w:p>
    <w:p w:rsidR="00441B68" w:rsidRDefault="00441B68" w:rsidP="009B3CED">
      <w:pPr>
        <w:pStyle w:val="ListParagraph"/>
        <w:numPr>
          <w:ilvl w:val="0"/>
          <w:numId w:val="13"/>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Employee</w:t>
      </w:r>
      <w:r w:rsidR="00894635" w:rsidRPr="009B3CED">
        <w:rPr>
          <w:rFonts w:ascii="Times New Roman" w:hAnsi="Times New Roman" w:cs="Times New Roman"/>
          <w:sz w:val="24"/>
          <w:szCs w:val="24"/>
        </w:rPr>
        <w:t xml:space="preserve"> performance evaluations </w:t>
      </w:r>
      <w:r>
        <w:rPr>
          <w:rFonts w:ascii="Times New Roman" w:hAnsi="Times New Roman" w:cs="Times New Roman"/>
          <w:sz w:val="24"/>
          <w:szCs w:val="24"/>
        </w:rPr>
        <w:t>must be</w:t>
      </w:r>
      <w:r w:rsidR="00894635" w:rsidRPr="009B3CED">
        <w:rPr>
          <w:rFonts w:ascii="Times New Roman" w:hAnsi="Times New Roman" w:cs="Times New Roman"/>
          <w:sz w:val="24"/>
          <w:szCs w:val="24"/>
        </w:rPr>
        <w:t xml:space="preserve"> conducted </w:t>
      </w:r>
      <w:r w:rsidR="007451E9">
        <w:rPr>
          <w:rFonts w:ascii="Times New Roman" w:hAnsi="Times New Roman" w:cs="Times New Roman"/>
          <w:sz w:val="24"/>
          <w:szCs w:val="24"/>
        </w:rPr>
        <w:t>on a regular basis</w:t>
      </w:r>
      <w:r w:rsidR="00894635" w:rsidRPr="009B3CED">
        <w:rPr>
          <w:rFonts w:ascii="Times New Roman" w:hAnsi="Times New Roman" w:cs="Times New Roman"/>
          <w:sz w:val="24"/>
          <w:szCs w:val="24"/>
        </w:rPr>
        <w:t xml:space="preserve">. </w:t>
      </w:r>
    </w:p>
    <w:p w:rsidR="007451E9" w:rsidRPr="007451E9" w:rsidRDefault="007451E9" w:rsidP="007451E9">
      <w:pPr>
        <w:autoSpaceDE w:val="0"/>
        <w:autoSpaceDN w:val="0"/>
        <w:adjustRightInd w:val="0"/>
        <w:spacing w:after="0"/>
        <w:rPr>
          <w:rFonts w:ascii="Times New Roman" w:hAnsi="Times New Roman" w:cs="Times New Roman"/>
          <w:sz w:val="24"/>
          <w:szCs w:val="24"/>
        </w:rPr>
      </w:pPr>
    </w:p>
    <w:p w:rsidR="00894635" w:rsidRPr="007451E9" w:rsidRDefault="00441B68" w:rsidP="00441B68">
      <w:pPr>
        <w:autoSpaceDE w:val="0"/>
        <w:autoSpaceDN w:val="0"/>
        <w:adjustRightInd w:val="0"/>
        <w:spacing w:after="0"/>
        <w:ind w:left="720"/>
        <w:rPr>
          <w:rFonts w:ascii="Times New Roman" w:hAnsi="Times New Roman" w:cs="Times New Roman"/>
          <w:color w:val="0070C0"/>
          <w:sz w:val="24"/>
          <w:szCs w:val="24"/>
        </w:rPr>
      </w:pPr>
      <w:r w:rsidRPr="007451E9">
        <w:rPr>
          <w:rFonts w:ascii="Times New Roman" w:hAnsi="Times New Roman" w:cs="Times New Roman"/>
          <w:color w:val="0070C0"/>
          <w:sz w:val="24"/>
          <w:szCs w:val="24"/>
        </w:rPr>
        <w:t>**</w:t>
      </w:r>
      <w:r w:rsidR="00894635" w:rsidRPr="007451E9">
        <w:rPr>
          <w:rFonts w:ascii="Times New Roman" w:hAnsi="Times New Roman" w:cs="Times New Roman"/>
          <w:color w:val="0070C0"/>
          <w:sz w:val="24"/>
          <w:szCs w:val="24"/>
        </w:rPr>
        <w:t>Good</w:t>
      </w:r>
      <w:r w:rsidRPr="007451E9">
        <w:rPr>
          <w:rFonts w:ascii="Times New Roman" w:hAnsi="Times New Roman" w:cs="Times New Roman"/>
          <w:color w:val="0070C0"/>
          <w:sz w:val="24"/>
          <w:szCs w:val="24"/>
        </w:rPr>
        <w:t xml:space="preserve"> </w:t>
      </w:r>
      <w:r w:rsidR="00894635" w:rsidRPr="007451E9">
        <w:rPr>
          <w:rFonts w:ascii="Times New Roman" w:hAnsi="Times New Roman" w:cs="Times New Roman"/>
          <w:color w:val="0070C0"/>
          <w:sz w:val="24"/>
          <w:szCs w:val="24"/>
        </w:rPr>
        <w:t xml:space="preserve">performance should be valued highly and </w:t>
      </w:r>
      <w:r w:rsidRPr="007451E9">
        <w:rPr>
          <w:rFonts w:ascii="Times New Roman" w:hAnsi="Times New Roman" w:cs="Times New Roman"/>
          <w:color w:val="0070C0"/>
          <w:sz w:val="24"/>
          <w:szCs w:val="24"/>
        </w:rPr>
        <w:t>recognized in a positive manner**</w:t>
      </w:r>
    </w:p>
    <w:p w:rsidR="009B3CED" w:rsidRDefault="009B3CED" w:rsidP="00894635">
      <w:pPr>
        <w:autoSpaceDE w:val="0"/>
        <w:autoSpaceDN w:val="0"/>
        <w:adjustRightInd w:val="0"/>
        <w:spacing w:after="0"/>
        <w:rPr>
          <w:rFonts w:ascii="Times New Roman" w:hAnsi="Times New Roman" w:cs="Times New Roman"/>
          <w:sz w:val="24"/>
          <w:szCs w:val="24"/>
        </w:rPr>
      </w:pPr>
    </w:p>
    <w:p w:rsidR="005C0FF2" w:rsidRDefault="00441B68" w:rsidP="009B3CED">
      <w:pPr>
        <w:pStyle w:val="ListParagraph"/>
        <w:numPr>
          <w:ilvl w:val="0"/>
          <w:numId w:val="1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Appropriate</w:t>
      </w:r>
      <w:r w:rsidR="00894635" w:rsidRPr="009B3CED">
        <w:rPr>
          <w:rFonts w:ascii="Times New Roman" w:hAnsi="Times New Roman" w:cs="Times New Roman"/>
          <w:sz w:val="24"/>
          <w:szCs w:val="24"/>
        </w:rPr>
        <w:t xml:space="preserve"> disciplinary action </w:t>
      </w:r>
      <w:r>
        <w:rPr>
          <w:rFonts w:ascii="Times New Roman" w:hAnsi="Times New Roman" w:cs="Times New Roman"/>
          <w:sz w:val="24"/>
          <w:szCs w:val="24"/>
        </w:rPr>
        <w:t>must be</w:t>
      </w:r>
      <w:r w:rsidR="00894635" w:rsidRPr="009B3CED">
        <w:rPr>
          <w:rFonts w:ascii="Times New Roman" w:hAnsi="Times New Roman" w:cs="Times New Roman"/>
          <w:sz w:val="24"/>
          <w:szCs w:val="24"/>
        </w:rPr>
        <w:t xml:space="preserve"> taken when an employee does not</w:t>
      </w:r>
      <w:r w:rsidR="009B3CED" w:rsidRPr="009B3CED">
        <w:rPr>
          <w:rFonts w:ascii="Times New Roman" w:hAnsi="Times New Roman" w:cs="Times New Roman"/>
          <w:sz w:val="24"/>
          <w:szCs w:val="24"/>
        </w:rPr>
        <w:t xml:space="preserve"> </w:t>
      </w:r>
      <w:r w:rsidR="00894635" w:rsidRPr="009B3CED">
        <w:rPr>
          <w:rFonts w:ascii="Times New Roman" w:hAnsi="Times New Roman" w:cs="Times New Roman"/>
          <w:sz w:val="24"/>
          <w:szCs w:val="24"/>
        </w:rPr>
        <w:t>comply with policies and procedures or behavioral standards.</w:t>
      </w:r>
    </w:p>
    <w:p w:rsidR="00BE0E03" w:rsidRDefault="00BE0E03" w:rsidP="00BE0E03">
      <w:pPr>
        <w:autoSpaceDE w:val="0"/>
        <w:autoSpaceDN w:val="0"/>
        <w:adjustRightInd w:val="0"/>
        <w:spacing w:after="0"/>
        <w:rPr>
          <w:rFonts w:ascii="Times New Roman" w:hAnsi="Times New Roman" w:cs="Times New Roman"/>
          <w:sz w:val="24"/>
          <w:szCs w:val="24"/>
        </w:rPr>
      </w:pPr>
    </w:p>
    <w:p w:rsidR="00894635" w:rsidRDefault="00894635" w:rsidP="009E441A">
      <w:pPr>
        <w:pStyle w:val="ListParagraph"/>
        <w:spacing w:after="0"/>
        <w:rPr>
          <w:sz w:val="20"/>
          <w:szCs w:val="20"/>
        </w:rPr>
      </w:pPr>
    </w:p>
    <w:p w:rsidR="009B3CED" w:rsidRDefault="009B3CED" w:rsidP="009E441A">
      <w:pPr>
        <w:pStyle w:val="ListParagraph"/>
        <w:spacing w:after="0"/>
        <w:rPr>
          <w:sz w:val="20"/>
          <w:szCs w:val="20"/>
        </w:rPr>
      </w:pPr>
    </w:p>
    <w:p w:rsidR="009B3CED" w:rsidRDefault="009B3CED" w:rsidP="009E441A">
      <w:pPr>
        <w:pStyle w:val="ListParagraph"/>
        <w:spacing w:after="0"/>
        <w:rPr>
          <w:sz w:val="20"/>
          <w:szCs w:val="20"/>
        </w:rPr>
      </w:pPr>
    </w:p>
    <w:p w:rsidR="009B3CED" w:rsidRDefault="009B3CED" w:rsidP="009E441A">
      <w:pPr>
        <w:pStyle w:val="ListParagraph"/>
        <w:spacing w:after="0"/>
        <w:rPr>
          <w:sz w:val="20"/>
          <w:szCs w:val="20"/>
        </w:rPr>
      </w:pPr>
    </w:p>
    <w:p w:rsidR="009B3CED" w:rsidRPr="009B3CED" w:rsidRDefault="009B3CED" w:rsidP="009B3CED">
      <w:pPr>
        <w:spacing w:after="0"/>
        <w:rPr>
          <w:sz w:val="20"/>
          <w:szCs w:val="20"/>
        </w:rPr>
      </w:pPr>
    </w:p>
    <w:p w:rsidR="009B3CED" w:rsidRDefault="009B3CED" w:rsidP="009E441A">
      <w:pPr>
        <w:pStyle w:val="ListParagraph"/>
        <w:spacing w:after="0"/>
        <w:rPr>
          <w:sz w:val="20"/>
          <w:szCs w:val="20"/>
        </w:rPr>
      </w:pPr>
    </w:p>
    <w:p w:rsidR="009B3CED" w:rsidRPr="007451E9" w:rsidRDefault="009B3CED" w:rsidP="007451E9">
      <w:pPr>
        <w:spacing w:after="0"/>
        <w:rPr>
          <w:sz w:val="20"/>
          <w:szCs w:val="20"/>
        </w:rPr>
      </w:pPr>
    </w:p>
    <w:p w:rsidR="00756735" w:rsidRDefault="00756735" w:rsidP="00756735">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5" w:history="1">
        <w:r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Judy Langworthy, Rebecca Nalepa, </w:t>
      </w:r>
      <w:r w:rsidRPr="0055002E">
        <w:rPr>
          <w:rFonts w:ascii="Times New Roman" w:hAnsi="Times New Roman"/>
          <w:sz w:val="18"/>
          <w:szCs w:val="18"/>
        </w:rPr>
        <w:t>Karen Porpiglia, Matth</w:t>
      </w:r>
      <w:r>
        <w:rPr>
          <w:rFonts w:ascii="Times New Roman" w:hAnsi="Times New Roman"/>
          <w:sz w:val="18"/>
          <w:szCs w:val="18"/>
        </w:rPr>
        <w:t>ew Snyder, Denise Szalkowski,</w:t>
      </w:r>
      <w:r w:rsidRPr="0055002E">
        <w:rPr>
          <w:rFonts w:ascii="Times New Roman" w:hAnsi="Times New Roman"/>
          <w:sz w:val="18"/>
          <w:szCs w:val="18"/>
        </w:rPr>
        <w:t xml:space="preserve"> Daniel Tramuta</w:t>
      </w:r>
      <w:r w:rsidR="00BE0E03">
        <w:rPr>
          <w:rFonts w:ascii="Times New Roman" w:hAnsi="Times New Roman"/>
          <w:sz w:val="18"/>
          <w:szCs w:val="18"/>
        </w:rPr>
        <w:t>,</w:t>
      </w:r>
      <w:r>
        <w:rPr>
          <w:rFonts w:ascii="Times New Roman" w:hAnsi="Times New Roman"/>
          <w:sz w:val="18"/>
          <w:szCs w:val="18"/>
        </w:rPr>
        <w:t xml:space="preserve"> and Karen West</w:t>
      </w:r>
      <w:r w:rsidRPr="0055002E">
        <w:rPr>
          <w:rFonts w:ascii="Arial Narrow" w:hAnsi="Arial Narrow"/>
          <w:sz w:val="18"/>
          <w:szCs w:val="18"/>
        </w:rPr>
        <w:t>.</w:t>
      </w:r>
    </w:p>
    <w:p w:rsidR="00806108" w:rsidRPr="00FE39E7" w:rsidRDefault="00806108" w:rsidP="00806108">
      <w:pPr>
        <w:ind w:right="-4770"/>
        <w:rPr>
          <w:rFonts w:ascii="Century Schoolbook" w:hAnsi="Century Schoolbook"/>
          <w:sz w:val="14"/>
          <w:szCs w:val="14"/>
        </w:rPr>
      </w:pPr>
      <w:r w:rsidRPr="00FE39E7">
        <w:rPr>
          <w:rFonts w:ascii="Century Schoolbook" w:hAnsi="Century Schoolbook" w:cs="FranklinGothic-Medium"/>
          <w:sz w:val="14"/>
          <w:szCs w:val="14"/>
        </w:rPr>
        <w:t xml:space="preserve">Reference: </w:t>
      </w:r>
      <w:hyperlink r:id="rId6" w:history="1">
        <w:r w:rsidR="00894635" w:rsidRPr="00BC728A">
          <w:rPr>
            <w:rStyle w:val="Hyperlink"/>
            <w:rFonts w:ascii="Century Schoolbook" w:hAnsi="Century Schoolbook" w:cs="FranklinGothic-Medium"/>
            <w:sz w:val="14"/>
            <w:szCs w:val="14"/>
          </w:rPr>
          <w:t>http://www.ucop.edu/ctlacct/under-ic.pdf</w:t>
        </w:r>
      </w:hyperlink>
      <w:r w:rsidR="00894635">
        <w:rPr>
          <w:rFonts w:ascii="Century Schoolbook" w:hAnsi="Century Schoolbook" w:cs="FranklinGothic-Medium"/>
          <w:sz w:val="14"/>
          <w:szCs w:val="14"/>
        </w:rPr>
        <w:t xml:space="preserve"> </w:t>
      </w:r>
    </w:p>
    <w:p w:rsidR="00806108" w:rsidRDefault="00806108" w:rsidP="00806108">
      <w:pPr>
        <w:rPr>
          <w:sz w:val="20"/>
          <w:szCs w:val="20"/>
        </w:rPr>
      </w:pPr>
    </w:p>
    <w:sectPr w:rsidR="00806108"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anklinGothi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4D6"/>
    <w:multiLevelType w:val="multilevel"/>
    <w:tmpl w:val="2C98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C5D3F"/>
    <w:multiLevelType w:val="hybridMultilevel"/>
    <w:tmpl w:val="037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DEE"/>
    <w:multiLevelType w:val="hybridMultilevel"/>
    <w:tmpl w:val="619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16FC7"/>
    <w:multiLevelType w:val="hybridMultilevel"/>
    <w:tmpl w:val="E6A0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E2DDB"/>
    <w:multiLevelType w:val="hybridMultilevel"/>
    <w:tmpl w:val="607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81B86"/>
    <w:multiLevelType w:val="hybridMultilevel"/>
    <w:tmpl w:val="9F5E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27F54"/>
    <w:multiLevelType w:val="hybridMultilevel"/>
    <w:tmpl w:val="F2DE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197410"/>
    <w:multiLevelType w:val="hybridMultilevel"/>
    <w:tmpl w:val="D10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B69B0"/>
    <w:multiLevelType w:val="hybridMultilevel"/>
    <w:tmpl w:val="8E56E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A94B7D"/>
    <w:multiLevelType w:val="hybridMultilevel"/>
    <w:tmpl w:val="A22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47091"/>
    <w:multiLevelType w:val="hybridMultilevel"/>
    <w:tmpl w:val="F0A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6096F"/>
    <w:multiLevelType w:val="hybridMultilevel"/>
    <w:tmpl w:val="4D94A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DF29AD"/>
    <w:multiLevelType w:val="hybridMultilevel"/>
    <w:tmpl w:val="FEFA6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E4A89"/>
    <w:multiLevelType w:val="hybridMultilevel"/>
    <w:tmpl w:val="45C2A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6"/>
  </w:num>
  <w:num w:numId="6">
    <w:abstractNumId w:val="4"/>
  </w:num>
  <w:num w:numId="7">
    <w:abstractNumId w:val="11"/>
  </w:num>
  <w:num w:numId="8">
    <w:abstractNumId w:val="0"/>
  </w:num>
  <w:num w:numId="9">
    <w:abstractNumId w:val="12"/>
  </w:num>
  <w:num w:numId="10">
    <w:abstractNumId w:val="13"/>
  </w:num>
  <w:num w:numId="11">
    <w:abstractNumId w:val="7"/>
  </w:num>
  <w:num w:numId="12">
    <w:abstractNumId w:val="9"/>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F86"/>
    <w:rsid w:val="000A5669"/>
    <w:rsid w:val="000C1E0D"/>
    <w:rsid w:val="00134F3F"/>
    <w:rsid w:val="00164428"/>
    <w:rsid w:val="00255CD1"/>
    <w:rsid w:val="002C0D27"/>
    <w:rsid w:val="00354F45"/>
    <w:rsid w:val="00404A66"/>
    <w:rsid w:val="00441B68"/>
    <w:rsid w:val="00485CFC"/>
    <w:rsid w:val="0058095E"/>
    <w:rsid w:val="005C0FF2"/>
    <w:rsid w:val="005D6910"/>
    <w:rsid w:val="006546C0"/>
    <w:rsid w:val="006F08AB"/>
    <w:rsid w:val="007451E9"/>
    <w:rsid w:val="00756735"/>
    <w:rsid w:val="007B1528"/>
    <w:rsid w:val="007E5F86"/>
    <w:rsid w:val="00806108"/>
    <w:rsid w:val="00894635"/>
    <w:rsid w:val="009740B9"/>
    <w:rsid w:val="009B3CED"/>
    <w:rsid w:val="009B580F"/>
    <w:rsid w:val="009E441A"/>
    <w:rsid w:val="009F0833"/>
    <w:rsid w:val="009F60D2"/>
    <w:rsid w:val="00A31A4F"/>
    <w:rsid w:val="00B25A47"/>
    <w:rsid w:val="00BC2673"/>
    <w:rsid w:val="00BC772B"/>
    <w:rsid w:val="00BE0E03"/>
    <w:rsid w:val="00C065DD"/>
    <w:rsid w:val="00CB2D59"/>
    <w:rsid w:val="00CC0884"/>
    <w:rsid w:val="00CC0F25"/>
    <w:rsid w:val="00E314F5"/>
    <w:rsid w:val="00EA4CA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6"/>
    <w:pPr>
      <w:ind w:left="720"/>
      <w:contextualSpacing/>
    </w:pPr>
  </w:style>
  <w:style w:type="paragraph" w:styleId="BalloonText">
    <w:name w:val="Balloon Text"/>
    <w:basedOn w:val="Normal"/>
    <w:link w:val="BalloonTextChar"/>
    <w:uiPriority w:val="99"/>
    <w:semiHidden/>
    <w:unhideWhenUsed/>
    <w:rsid w:val="0025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D1"/>
    <w:rPr>
      <w:rFonts w:ascii="Tahoma" w:hAnsi="Tahoma" w:cs="Tahoma"/>
      <w:sz w:val="16"/>
      <w:szCs w:val="16"/>
    </w:rPr>
  </w:style>
  <w:style w:type="character" w:styleId="Hyperlink">
    <w:name w:val="Hyperlink"/>
    <w:basedOn w:val="DefaultParagraphFont"/>
    <w:uiPriority w:val="99"/>
    <w:unhideWhenUsed/>
    <w:rsid w:val="0058095E"/>
    <w:rPr>
      <w:color w:val="0000FF" w:themeColor="hyperlink"/>
      <w:u w:val="single"/>
    </w:rPr>
  </w:style>
  <w:style w:type="character" w:styleId="FollowedHyperlink">
    <w:name w:val="FollowedHyperlink"/>
    <w:basedOn w:val="DefaultParagraphFont"/>
    <w:uiPriority w:val="99"/>
    <w:semiHidden/>
    <w:unhideWhenUsed/>
    <w:rsid w:val="00134F3F"/>
    <w:rPr>
      <w:color w:val="800080" w:themeColor="followedHyperlink"/>
      <w:u w:val="single"/>
    </w:rPr>
  </w:style>
  <w:style w:type="paragraph" w:styleId="NormalWeb">
    <w:name w:val="Normal (Web)"/>
    <w:basedOn w:val="Normal"/>
    <w:uiPriority w:val="99"/>
    <w:unhideWhenUsed/>
    <w:rsid w:val="005C0FF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075583">
      <w:bodyDiv w:val="1"/>
      <w:marLeft w:val="0"/>
      <w:marRight w:val="0"/>
      <w:marTop w:val="0"/>
      <w:marBottom w:val="0"/>
      <w:divBdr>
        <w:top w:val="none" w:sz="0" w:space="0" w:color="auto"/>
        <w:left w:val="none" w:sz="0" w:space="0" w:color="auto"/>
        <w:bottom w:val="none" w:sz="0" w:space="0" w:color="auto"/>
        <w:right w:val="none" w:sz="0" w:space="0" w:color="auto"/>
      </w:divBdr>
      <w:divsChild>
        <w:div w:id="1757481423">
          <w:marLeft w:val="0"/>
          <w:marRight w:val="0"/>
          <w:marTop w:val="0"/>
          <w:marBottom w:val="0"/>
          <w:divBdr>
            <w:top w:val="none" w:sz="0" w:space="0" w:color="auto"/>
            <w:left w:val="none" w:sz="0" w:space="0" w:color="auto"/>
            <w:bottom w:val="none" w:sz="0" w:space="0" w:color="auto"/>
            <w:right w:val="none" w:sz="0" w:space="0" w:color="auto"/>
          </w:divBdr>
          <w:divsChild>
            <w:div w:id="148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op.edu/ctlacct/under-ic.pdf" TargetMode="External"/><Relationship Id="rId5" Type="http://schemas.openxmlformats.org/officeDocument/2006/relationships/hyperlink" Target="mailto:Amy.Beers@fredoni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6</cp:revision>
  <cp:lastPrinted>2011-05-25T16:25:00Z</cp:lastPrinted>
  <dcterms:created xsi:type="dcterms:W3CDTF">2011-06-23T13:16:00Z</dcterms:created>
  <dcterms:modified xsi:type="dcterms:W3CDTF">2011-06-23T13:52:00Z</dcterms:modified>
</cp:coreProperties>
</file>