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1A" w:rsidRPr="00FB0AB0" w:rsidRDefault="00C97F1A" w:rsidP="00C97F1A">
      <w:pPr>
        <w:jc w:val="center"/>
        <w:rPr>
          <w:b/>
        </w:rPr>
      </w:pPr>
      <w:r w:rsidRPr="00FB0AB0">
        <w:rPr>
          <w:b/>
        </w:rPr>
        <w:t>Minutes of the General Education Committee</w:t>
      </w:r>
    </w:p>
    <w:p w:rsidR="00C97F1A" w:rsidRPr="00FB0AB0" w:rsidRDefault="00C97F1A" w:rsidP="00C97F1A">
      <w:pPr>
        <w:jc w:val="center"/>
        <w:rPr>
          <w:b/>
        </w:rPr>
      </w:pPr>
      <w:r>
        <w:rPr>
          <w:b/>
        </w:rPr>
        <w:t xml:space="preserve">Friday, September </w:t>
      </w:r>
      <w:r w:rsidR="003960A5">
        <w:rPr>
          <w:b/>
        </w:rPr>
        <w:t>9</w:t>
      </w:r>
      <w:r w:rsidRPr="00C97F1A">
        <w:rPr>
          <w:b/>
          <w:vertAlign w:val="superscript"/>
        </w:rPr>
        <w:t>th</w:t>
      </w:r>
      <w:r w:rsidRPr="00FB0AB0">
        <w:rPr>
          <w:b/>
        </w:rPr>
        <w:t>, 2011, 12:00-</w:t>
      </w:r>
      <w:r w:rsidR="008505AD">
        <w:rPr>
          <w:b/>
        </w:rPr>
        <w:t>12:50</w:t>
      </w:r>
    </w:p>
    <w:p w:rsidR="00C97F1A" w:rsidRDefault="00C97F1A" w:rsidP="00C97F1A">
      <w:pPr>
        <w:jc w:val="center"/>
      </w:pPr>
      <w:r w:rsidRPr="00FB0AB0">
        <w:rPr>
          <w:b/>
        </w:rPr>
        <w:t>Department of History</w:t>
      </w:r>
      <w:r w:rsidR="008505AD">
        <w:rPr>
          <w:b/>
        </w:rPr>
        <w:t xml:space="preserve"> </w:t>
      </w:r>
      <w:r w:rsidRPr="00FB0AB0">
        <w:rPr>
          <w:b/>
        </w:rPr>
        <w:t>Reading Room</w:t>
      </w:r>
    </w:p>
    <w:p w:rsidR="00C97F1A" w:rsidRDefault="00C97F1A" w:rsidP="00C97F1A">
      <w:pPr>
        <w:jc w:val="center"/>
      </w:pPr>
    </w:p>
    <w:p w:rsidR="00C97F1A" w:rsidRDefault="00C97F1A" w:rsidP="00C97F1A">
      <w:r w:rsidRPr="00915D82">
        <w:rPr>
          <w:u w:val="single"/>
        </w:rPr>
        <w:t>Present</w:t>
      </w:r>
      <w:r>
        <w:t xml:space="preserve">:  Andrea </w:t>
      </w:r>
      <w:proofErr w:type="spellStart"/>
      <w:r>
        <w:t>Zevenbergen</w:t>
      </w:r>
      <w:proofErr w:type="spellEnd"/>
      <w:r>
        <w:t xml:space="preserve"> (Chair), Steven Fabian (Secretary), Dawn </w:t>
      </w:r>
      <w:proofErr w:type="spellStart"/>
      <w:r>
        <w:t>Eckenrode</w:t>
      </w:r>
      <w:proofErr w:type="spellEnd"/>
      <w:r>
        <w:t>, Ingrid Johns</w:t>
      </w:r>
      <w:r w:rsidR="003960A5">
        <w:t>t</w:t>
      </w:r>
      <w:r>
        <w:t>on-</w:t>
      </w:r>
      <w:proofErr w:type="spellStart"/>
      <w:r>
        <w:t>Robledo</w:t>
      </w:r>
      <w:proofErr w:type="spellEnd"/>
      <w:r>
        <w:t xml:space="preserve">, Laura </w:t>
      </w:r>
      <w:proofErr w:type="spellStart"/>
      <w:r>
        <w:t>Koepke</w:t>
      </w:r>
      <w:proofErr w:type="spellEnd"/>
      <w:r>
        <w:t xml:space="preserve">, Todd </w:t>
      </w:r>
      <w:proofErr w:type="spellStart"/>
      <w:r>
        <w:t>Proffitt</w:t>
      </w:r>
      <w:proofErr w:type="spellEnd"/>
      <w:r>
        <w:t xml:space="preserve">, </w:t>
      </w:r>
      <w:proofErr w:type="spellStart"/>
      <w:r>
        <w:t>Guangyu</w:t>
      </w:r>
      <w:proofErr w:type="spellEnd"/>
      <w:r>
        <w:t xml:space="preserve"> Tan, </w:t>
      </w:r>
      <w:proofErr w:type="spellStart"/>
      <w:r>
        <w:t>Taihyeup</w:t>
      </w:r>
      <w:proofErr w:type="spellEnd"/>
      <w:r>
        <w:t xml:space="preserve"> Yi</w:t>
      </w:r>
    </w:p>
    <w:p w:rsidR="00C97F1A" w:rsidRDefault="00C97F1A" w:rsidP="00C97F1A"/>
    <w:p w:rsidR="00C97F1A" w:rsidRDefault="00C97F1A" w:rsidP="00C97F1A">
      <w:r w:rsidRPr="00C97F1A">
        <w:rPr>
          <w:u w:val="single"/>
        </w:rPr>
        <w:t>Absent</w:t>
      </w:r>
      <w:r>
        <w:t>:  Sherri Mason</w:t>
      </w:r>
    </w:p>
    <w:p w:rsidR="00654E97" w:rsidRDefault="00654E97"/>
    <w:p w:rsidR="00C97F1A" w:rsidRPr="002C42B4" w:rsidRDefault="00C97F1A" w:rsidP="00C97F1A">
      <w:pPr>
        <w:pStyle w:val="ListParagraph"/>
        <w:numPr>
          <w:ilvl w:val="0"/>
          <w:numId w:val="5"/>
        </w:numPr>
        <w:rPr>
          <w:b/>
        </w:rPr>
      </w:pPr>
      <w:r w:rsidRPr="002C42B4">
        <w:rPr>
          <w:b/>
        </w:rPr>
        <w:t>Welcome</w:t>
      </w:r>
    </w:p>
    <w:p w:rsidR="00C97F1A" w:rsidRDefault="00C97F1A" w:rsidP="00C97F1A">
      <w:pPr>
        <w:pStyle w:val="ListParagraph"/>
        <w:numPr>
          <w:ilvl w:val="1"/>
          <w:numId w:val="5"/>
        </w:numPr>
      </w:pPr>
      <w:r>
        <w:t>Chair welcomed everyone at noon.</w:t>
      </w:r>
    </w:p>
    <w:p w:rsidR="00C97F1A" w:rsidRDefault="00C97F1A" w:rsidP="00C97F1A">
      <w:pPr>
        <w:pStyle w:val="ListParagraph"/>
        <w:numPr>
          <w:ilvl w:val="1"/>
          <w:numId w:val="5"/>
        </w:numPr>
      </w:pPr>
      <w:r>
        <w:t>Chair stated that a new sub-heading should be added for this agenda:  announcements.</w:t>
      </w:r>
    </w:p>
    <w:p w:rsidR="00C97F1A" w:rsidRDefault="00C97F1A" w:rsidP="00C97F1A"/>
    <w:p w:rsidR="00C97F1A" w:rsidRPr="002C42B4" w:rsidRDefault="00C97F1A" w:rsidP="00C97F1A">
      <w:pPr>
        <w:pStyle w:val="ListParagraph"/>
        <w:numPr>
          <w:ilvl w:val="0"/>
          <w:numId w:val="5"/>
        </w:numPr>
        <w:rPr>
          <w:b/>
        </w:rPr>
      </w:pPr>
      <w:r w:rsidRPr="002C42B4">
        <w:rPr>
          <w:b/>
        </w:rPr>
        <w:t>Approval of Agenda</w:t>
      </w:r>
    </w:p>
    <w:p w:rsidR="00C97F1A" w:rsidRDefault="00C97F1A" w:rsidP="00C97F1A">
      <w:pPr>
        <w:pStyle w:val="ListParagraph"/>
        <w:numPr>
          <w:ilvl w:val="1"/>
          <w:numId w:val="5"/>
        </w:numPr>
      </w:pPr>
      <w:r>
        <w:t xml:space="preserve">Hearing no objections, the agenda for September </w:t>
      </w:r>
      <w:bookmarkStart w:id="0" w:name="_GoBack"/>
      <w:bookmarkEnd w:id="0"/>
      <w:r>
        <w:t>8</w:t>
      </w:r>
      <w:r w:rsidRPr="00C97F1A">
        <w:rPr>
          <w:vertAlign w:val="superscript"/>
        </w:rPr>
        <w:t>th</w:t>
      </w:r>
      <w:r>
        <w:t xml:space="preserve"> was </w:t>
      </w:r>
      <w:r w:rsidRPr="00215DFE">
        <w:t>approved</w:t>
      </w:r>
      <w:r>
        <w:t>.</w:t>
      </w:r>
    </w:p>
    <w:p w:rsidR="00C97F1A" w:rsidRDefault="00C97F1A" w:rsidP="00C97F1A">
      <w:pPr>
        <w:pStyle w:val="ListParagraph"/>
        <w:ind w:left="1440"/>
      </w:pPr>
    </w:p>
    <w:p w:rsidR="00C97F1A" w:rsidRPr="00327F99" w:rsidRDefault="00B157FC" w:rsidP="00C97F1A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Approval of Minutes from Sept. 2</w:t>
      </w:r>
      <w:r w:rsidRPr="00B157FC">
        <w:rPr>
          <w:b/>
          <w:vertAlign w:val="superscript"/>
        </w:rPr>
        <w:t>nd</w:t>
      </w:r>
      <w:r w:rsidR="00C97F1A" w:rsidRPr="00327F99">
        <w:rPr>
          <w:b/>
        </w:rPr>
        <w:t>, 2011</w:t>
      </w:r>
    </w:p>
    <w:p w:rsidR="00C97F1A" w:rsidRDefault="00C97F1A" w:rsidP="00C97F1A">
      <w:pPr>
        <w:pStyle w:val="ListParagraph"/>
        <w:numPr>
          <w:ilvl w:val="0"/>
          <w:numId w:val="6"/>
        </w:numPr>
      </w:pPr>
      <w:r>
        <w:t>Hearing no objections, the minutes for September 2</w:t>
      </w:r>
      <w:r w:rsidRPr="00C97F1A">
        <w:rPr>
          <w:vertAlign w:val="superscript"/>
        </w:rPr>
        <w:t>nd</w:t>
      </w:r>
      <w:r>
        <w:t xml:space="preserve"> were approved.</w:t>
      </w:r>
    </w:p>
    <w:p w:rsidR="00654E97" w:rsidRDefault="00654E97" w:rsidP="00654E97"/>
    <w:p w:rsidR="00654E97" w:rsidRPr="00CC4ADC" w:rsidRDefault="00654E97" w:rsidP="00CC4ADC">
      <w:pPr>
        <w:pStyle w:val="ListParagraph"/>
        <w:numPr>
          <w:ilvl w:val="0"/>
          <w:numId w:val="5"/>
        </w:numPr>
        <w:rPr>
          <w:b/>
        </w:rPr>
      </w:pPr>
      <w:r w:rsidRPr="00CC4ADC">
        <w:rPr>
          <w:b/>
        </w:rPr>
        <w:t>Announcements</w:t>
      </w:r>
    </w:p>
    <w:p w:rsidR="00654E97" w:rsidRDefault="00CC4ADC" w:rsidP="00654E97">
      <w:pPr>
        <w:pStyle w:val="ListParagraph"/>
        <w:numPr>
          <w:ilvl w:val="0"/>
          <w:numId w:val="2"/>
        </w:numPr>
      </w:pPr>
      <w:r>
        <w:t>Fenton 2157 (Philosophy) will now be the new location for the General Education Committee weekly meetings beginning with next Friday.</w:t>
      </w:r>
    </w:p>
    <w:p w:rsidR="00EA4902" w:rsidRDefault="00654E97" w:rsidP="00EA4902">
      <w:pPr>
        <w:pStyle w:val="ListParagraph"/>
        <w:numPr>
          <w:ilvl w:val="0"/>
          <w:numId w:val="2"/>
        </w:numPr>
      </w:pPr>
      <w:r>
        <w:t xml:space="preserve">Ingrid </w:t>
      </w:r>
      <w:r w:rsidR="00CC4ADC">
        <w:t>Johns</w:t>
      </w:r>
      <w:r w:rsidR="003960A5">
        <w:t>t</w:t>
      </w:r>
      <w:r w:rsidR="00CC4ADC">
        <w:t>on-</w:t>
      </w:r>
      <w:proofErr w:type="spellStart"/>
      <w:r w:rsidR="00CC4ADC">
        <w:t>Robledo</w:t>
      </w:r>
      <w:proofErr w:type="spellEnd"/>
      <w:r w:rsidR="00CC4ADC">
        <w:t xml:space="preserve"> was introduced as the new</w:t>
      </w:r>
      <w:r>
        <w:t xml:space="preserve"> Assessment Committee Representative to</w:t>
      </w:r>
      <w:r w:rsidR="00CC4ADC">
        <w:t xml:space="preserve"> the</w:t>
      </w:r>
      <w:r>
        <w:t xml:space="preserve"> </w:t>
      </w:r>
      <w:proofErr w:type="spellStart"/>
      <w:r>
        <w:t>GenEd</w:t>
      </w:r>
      <w:proofErr w:type="spellEnd"/>
      <w:r>
        <w:t xml:space="preserve"> meetings.</w:t>
      </w:r>
    </w:p>
    <w:p w:rsidR="00EA4902" w:rsidRDefault="00CC4ADC" w:rsidP="00EA4902">
      <w:pPr>
        <w:pStyle w:val="ListParagraph"/>
        <w:numPr>
          <w:ilvl w:val="0"/>
          <w:numId w:val="2"/>
        </w:numPr>
      </w:pPr>
      <w:r>
        <w:t>Several faculty</w:t>
      </w:r>
      <w:r w:rsidR="00EA4902">
        <w:t xml:space="preserve"> have volunteered for</w:t>
      </w:r>
      <w:r>
        <w:t xml:space="preserve"> the </w:t>
      </w:r>
      <w:proofErr w:type="spellStart"/>
      <w:r>
        <w:t>GenEd</w:t>
      </w:r>
      <w:proofErr w:type="spellEnd"/>
      <w:r w:rsidR="00EA4902">
        <w:t xml:space="preserve"> Task Force, but </w:t>
      </w:r>
      <w:r>
        <w:t xml:space="preserve">this </w:t>
      </w:r>
      <w:r w:rsidR="00EA4902">
        <w:t>won’t be decided until Sept. 20th</w:t>
      </w:r>
    </w:p>
    <w:p w:rsidR="00932C08" w:rsidRDefault="00932C08"/>
    <w:p w:rsidR="00932C08" w:rsidRPr="00CC4ADC" w:rsidRDefault="00932C08" w:rsidP="00CC4ADC">
      <w:pPr>
        <w:pStyle w:val="ListParagraph"/>
        <w:numPr>
          <w:ilvl w:val="0"/>
          <w:numId w:val="5"/>
        </w:numPr>
        <w:rPr>
          <w:b/>
        </w:rPr>
      </w:pPr>
      <w:r w:rsidRPr="00CC4ADC">
        <w:rPr>
          <w:b/>
        </w:rPr>
        <w:t>Document to University Senate regarding Oral Communication Category</w:t>
      </w:r>
    </w:p>
    <w:p w:rsidR="00EA4902" w:rsidRDefault="002842E3" w:rsidP="00EA4902">
      <w:pPr>
        <w:pStyle w:val="ListParagraph"/>
        <w:numPr>
          <w:ilvl w:val="0"/>
          <w:numId w:val="3"/>
        </w:numPr>
      </w:pPr>
      <w:r>
        <w:t xml:space="preserve">With regards to zero credit courses, how do we assess oral </w:t>
      </w:r>
      <w:proofErr w:type="spellStart"/>
      <w:r>
        <w:t>compentency</w:t>
      </w:r>
      <w:proofErr w:type="spellEnd"/>
      <w:r>
        <w:t>?  Take it on a case by case basis (proposal by proposal), but do we issue a caveat saying that if students fail to achieve this, do they fail the course overall?</w:t>
      </w:r>
    </w:p>
    <w:p w:rsidR="00932C08" w:rsidRDefault="00932C08"/>
    <w:p w:rsidR="00CC4ADC" w:rsidRPr="00CC4ADC" w:rsidRDefault="00932C08" w:rsidP="00CC4ADC">
      <w:pPr>
        <w:pStyle w:val="ListParagraph"/>
        <w:numPr>
          <w:ilvl w:val="0"/>
          <w:numId w:val="5"/>
        </w:numPr>
        <w:rPr>
          <w:b/>
        </w:rPr>
      </w:pPr>
      <w:r w:rsidRPr="00CC4ADC">
        <w:rPr>
          <w:b/>
        </w:rPr>
        <w:t xml:space="preserve">Assessment of </w:t>
      </w:r>
      <w:proofErr w:type="spellStart"/>
      <w:r w:rsidRPr="00CC4ADC">
        <w:rPr>
          <w:b/>
        </w:rPr>
        <w:t>GenEd</w:t>
      </w:r>
      <w:proofErr w:type="spellEnd"/>
      <w:r w:rsidRPr="00CC4ADC">
        <w:rPr>
          <w:b/>
        </w:rPr>
        <w:t xml:space="preserve"> Categories</w:t>
      </w:r>
    </w:p>
    <w:p w:rsidR="002842E3" w:rsidRDefault="00CC4ADC" w:rsidP="00CC4ADC">
      <w:pPr>
        <w:pStyle w:val="ListParagraph"/>
        <w:numPr>
          <w:ilvl w:val="0"/>
          <w:numId w:val="3"/>
        </w:numPr>
      </w:pPr>
      <w:r>
        <w:t>The 2010-2011 cycle assessment reports for Social Sciences, Arts, and Speaking Intensive are now complete and available online.</w:t>
      </w:r>
    </w:p>
    <w:p w:rsidR="00CC4ADC" w:rsidRDefault="00CC4ADC" w:rsidP="00CC4ADC">
      <w:pPr>
        <w:pStyle w:val="ListParagraph"/>
        <w:numPr>
          <w:ilvl w:val="0"/>
          <w:numId w:val="3"/>
        </w:numPr>
      </w:pPr>
      <w:r>
        <w:t>The 2010-2011 cycle assessment reports for Humanities and Natural Sciences have been completed and will be available soon online.</w:t>
      </w:r>
    </w:p>
    <w:p w:rsidR="00CC4ADC" w:rsidRDefault="00CC4ADC" w:rsidP="00CC4ADC">
      <w:pPr>
        <w:pStyle w:val="ListParagraph"/>
        <w:numPr>
          <w:ilvl w:val="0"/>
          <w:numId w:val="3"/>
        </w:numPr>
      </w:pPr>
      <w:r>
        <w:t>Given the tremendous amount of committee work Kerrie Wilkes undertook last year and the shortage of library faculty, the assessment report for Info</w:t>
      </w:r>
      <w:r w:rsidR="008505AD">
        <w:t>rmation</w:t>
      </w:r>
      <w:r>
        <w:t xml:space="preserve"> </w:t>
      </w:r>
      <w:r w:rsidR="008505AD">
        <w:t>Management</w:t>
      </w:r>
      <w:r>
        <w:t xml:space="preserve"> will be late.</w:t>
      </w:r>
    </w:p>
    <w:p w:rsidR="002842E3" w:rsidRDefault="00CC4ADC" w:rsidP="00CC4ADC">
      <w:pPr>
        <w:pStyle w:val="ListParagraph"/>
        <w:numPr>
          <w:ilvl w:val="0"/>
          <w:numId w:val="3"/>
        </w:numPr>
      </w:pPr>
      <w:r>
        <w:t>Committee discussed revisiting the t</w:t>
      </w:r>
      <w:r w:rsidR="002842E3">
        <w:t>emplate</w:t>
      </w:r>
      <w:r>
        <w:t xml:space="preserve"> for General Education assessment regarding how to make assessment</w:t>
      </w:r>
      <w:r w:rsidR="002842E3">
        <w:t xml:space="preserve"> more meaningful</w:t>
      </w:r>
      <w:r>
        <w:t xml:space="preserve"> to the faculty.</w:t>
      </w:r>
      <w:r w:rsidR="00964A69">
        <w:t xml:space="preserve">  </w:t>
      </w:r>
      <w:r w:rsidR="005A17F2">
        <w:t>The 20% sample is pr</w:t>
      </w:r>
      <w:r w:rsidR="008505AD">
        <w:t>oblematic in that a small cross-</w:t>
      </w:r>
      <w:r w:rsidR="005A17F2">
        <w:t xml:space="preserve">section of classes are used in which some departments are even neglected.  How do we create our sample?  Do we break down the general report into more meaningful </w:t>
      </w:r>
      <w:r w:rsidR="00FC07A3">
        <w:t xml:space="preserve">sections addressing individual departments?  </w:t>
      </w:r>
      <w:r w:rsidR="00964A69">
        <w:lastRenderedPageBreak/>
        <w:t xml:space="preserve">How do we take into account discrepancies between professors re:  assessing their courses addressing learning outcomes?  What do we want as a standard for assessing </w:t>
      </w:r>
      <w:proofErr w:type="spellStart"/>
      <w:r w:rsidR="00964A69">
        <w:t>GenEd</w:t>
      </w:r>
      <w:proofErr w:type="spellEnd"/>
      <w:r w:rsidR="00964A69">
        <w:t>?</w:t>
      </w:r>
    </w:p>
    <w:p w:rsidR="006A6BF7" w:rsidRDefault="00FC07A3" w:rsidP="00CC4ADC">
      <w:pPr>
        <w:pStyle w:val="ListParagraph"/>
        <w:numPr>
          <w:ilvl w:val="0"/>
          <w:numId w:val="3"/>
        </w:numPr>
      </w:pPr>
      <w:r>
        <w:t xml:space="preserve">Regarding volunteers to serve as </w:t>
      </w:r>
      <w:proofErr w:type="spellStart"/>
      <w:r>
        <w:t>GenEd</w:t>
      </w:r>
      <w:proofErr w:type="spellEnd"/>
      <w:r>
        <w:t xml:space="preserve"> liaisons for the 2011-2012 cycle of </w:t>
      </w:r>
      <w:proofErr w:type="spellStart"/>
      <w:r>
        <w:t>GenEd</w:t>
      </w:r>
      <w:proofErr w:type="spellEnd"/>
      <w:r>
        <w:t xml:space="preserve"> category assessment:  </w:t>
      </w:r>
      <w:r w:rsidR="006A6BF7">
        <w:t xml:space="preserve"> </w:t>
      </w:r>
      <w:r>
        <w:t xml:space="preserve">Fabian for </w:t>
      </w:r>
      <w:r w:rsidR="006A6BF7">
        <w:t>Western</w:t>
      </w:r>
      <w:r>
        <w:t xml:space="preserve"> Civilization; </w:t>
      </w:r>
      <w:proofErr w:type="spellStart"/>
      <w:r>
        <w:t>Eckenrode</w:t>
      </w:r>
      <w:proofErr w:type="spellEnd"/>
      <w:r>
        <w:t xml:space="preserve"> for</w:t>
      </w:r>
      <w:r w:rsidR="006A6BF7">
        <w:t xml:space="preserve"> Basic Written Communication; Yi </w:t>
      </w:r>
      <w:r>
        <w:t>for</w:t>
      </w:r>
      <w:r w:rsidR="006A6BF7">
        <w:t xml:space="preserve"> American History;</w:t>
      </w:r>
      <w:r>
        <w:t xml:space="preserve"> and</w:t>
      </w:r>
      <w:r w:rsidR="006A6BF7">
        <w:t xml:space="preserve"> </w:t>
      </w:r>
      <w:proofErr w:type="spellStart"/>
      <w:r w:rsidR="006A6BF7">
        <w:t>Zevenbergen</w:t>
      </w:r>
      <w:proofErr w:type="spellEnd"/>
      <w:r w:rsidR="006A6BF7">
        <w:t xml:space="preserve"> </w:t>
      </w:r>
      <w:r>
        <w:t>for</w:t>
      </w:r>
      <w:r w:rsidR="006A6BF7">
        <w:t xml:space="preserve"> Critical Thinking</w:t>
      </w:r>
      <w:r>
        <w:t>.</w:t>
      </w:r>
    </w:p>
    <w:p w:rsidR="006A6BF7" w:rsidRDefault="006A6BF7" w:rsidP="00CC4ADC">
      <w:pPr>
        <w:pStyle w:val="ListParagraph"/>
        <w:numPr>
          <w:ilvl w:val="0"/>
          <w:numId w:val="3"/>
        </w:numPr>
      </w:pPr>
      <w:r>
        <w:t xml:space="preserve">Ingrid will liaise with Critical Thinking &amp; American History; Cope will do Western </w:t>
      </w:r>
      <w:proofErr w:type="spellStart"/>
      <w:r>
        <w:t>Civ</w:t>
      </w:r>
      <w:proofErr w:type="spellEnd"/>
      <w:r>
        <w:t xml:space="preserve"> and Basic Written.</w:t>
      </w:r>
    </w:p>
    <w:p w:rsidR="006A6BF7" w:rsidRDefault="00FC07A3" w:rsidP="002842E3">
      <w:pPr>
        <w:pStyle w:val="ListParagraph"/>
        <w:numPr>
          <w:ilvl w:val="0"/>
          <w:numId w:val="3"/>
        </w:numPr>
      </w:pPr>
      <w:r>
        <w:t>For next week, committee</w:t>
      </w:r>
      <w:r w:rsidR="006A6BF7">
        <w:t xml:space="preserve"> </w:t>
      </w:r>
      <w:r>
        <w:t xml:space="preserve">members need </w:t>
      </w:r>
      <w:r w:rsidR="006A6BF7">
        <w:t xml:space="preserve">to review </w:t>
      </w:r>
      <w:r>
        <w:t>the policies and procedures for General Education assessment</w:t>
      </w:r>
      <w:r w:rsidR="006A6BF7">
        <w:t xml:space="preserve"> </w:t>
      </w:r>
      <w:r>
        <w:t xml:space="preserve">to </w:t>
      </w:r>
      <w:r w:rsidR="006A6BF7">
        <w:t>clarify strategy on what to revise.</w:t>
      </w:r>
    </w:p>
    <w:p w:rsidR="00932C08" w:rsidRDefault="00932C08"/>
    <w:p w:rsidR="00932C08" w:rsidRPr="00FC07A3" w:rsidRDefault="00932C08" w:rsidP="00FC07A3">
      <w:pPr>
        <w:pStyle w:val="ListParagraph"/>
        <w:numPr>
          <w:ilvl w:val="0"/>
          <w:numId w:val="5"/>
        </w:numPr>
        <w:rPr>
          <w:b/>
        </w:rPr>
      </w:pPr>
      <w:r w:rsidRPr="00FC07A3">
        <w:rPr>
          <w:b/>
        </w:rPr>
        <w:t>New Business</w:t>
      </w:r>
    </w:p>
    <w:p w:rsidR="00932C08" w:rsidRDefault="00FC7295" w:rsidP="00FC7295">
      <w:pPr>
        <w:pStyle w:val="ListParagraph"/>
        <w:numPr>
          <w:ilvl w:val="0"/>
          <w:numId w:val="4"/>
        </w:numPr>
      </w:pPr>
      <w:r>
        <w:t>none</w:t>
      </w:r>
    </w:p>
    <w:p w:rsidR="00FC7295" w:rsidRDefault="00FC7295"/>
    <w:p w:rsidR="00932C08" w:rsidRPr="00FC07A3" w:rsidRDefault="00932C08" w:rsidP="00FC07A3">
      <w:pPr>
        <w:pStyle w:val="ListParagraph"/>
        <w:numPr>
          <w:ilvl w:val="0"/>
          <w:numId w:val="5"/>
        </w:numPr>
        <w:rPr>
          <w:b/>
        </w:rPr>
      </w:pPr>
      <w:r w:rsidRPr="00FC07A3">
        <w:rPr>
          <w:b/>
        </w:rPr>
        <w:t>Adjourn</w:t>
      </w:r>
    </w:p>
    <w:p w:rsidR="00FC7295" w:rsidRDefault="00AA211F" w:rsidP="00FC7295">
      <w:pPr>
        <w:pStyle w:val="ListParagraph"/>
        <w:numPr>
          <w:ilvl w:val="0"/>
          <w:numId w:val="4"/>
        </w:numPr>
      </w:pPr>
      <w:r>
        <w:t xml:space="preserve">Committee adjourned at </w:t>
      </w:r>
      <w:r w:rsidR="00FC7295">
        <w:t>12:45pm</w:t>
      </w:r>
    </w:p>
    <w:sectPr w:rsidR="00FC7295" w:rsidSect="00446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E72"/>
    <w:multiLevelType w:val="hybridMultilevel"/>
    <w:tmpl w:val="3EB2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05B42"/>
    <w:multiLevelType w:val="hybridMultilevel"/>
    <w:tmpl w:val="036A6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DC4DEE"/>
    <w:multiLevelType w:val="hybridMultilevel"/>
    <w:tmpl w:val="F7700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B5578"/>
    <w:multiLevelType w:val="hybridMultilevel"/>
    <w:tmpl w:val="446EB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924DA6"/>
    <w:multiLevelType w:val="hybridMultilevel"/>
    <w:tmpl w:val="2CA28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472061"/>
    <w:multiLevelType w:val="hybridMultilevel"/>
    <w:tmpl w:val="794CB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2C08"/>
    <w:rsid w:val="002842E3"/>
    <w:rsid w:val="0033595E"/>
    <w:rsid w:val="003960A5"/>
    <w:rsid w:val="0044696F"/>
    <w:rsid w:val="00531CAF"/>
    <w:rsid w:val="005A17F2"/>
    <w:rsid w:val="00654E97"/>
    <w:rsid w:val="006A6BF7"/>
    <w:rsid w:val="008505AD"/>
    <w:rsid w:val="00932C08"/>
    <w:rsid w:val="009437A0"/>
    <w:rsid w:val="00964A69"/>
    <w:rsid w:val="00AA211F"/>
    <w:rsid w:val="00AC2F51"/>
    <w:rsid w:val="00B157FC"/>
    <w:rsid w:val="00C97F1A"/>
    <w:rsid w:val="00CC4ADC"/>
    <w:rsid w:val="00EA4902"/>
    <w:rsid w:val="00FC07A3"/>
    <w:rsid w:val="00FC7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Fredonia</dc:creator>
  <cp:lastModifiedBy>SUNY Fredonia</cp:lastModifiedBy>
  <cp:revision>4</cp:revision>
  <cp:lastPrinted>2011-09-10T19:50:00Z</cp:lastPrinted>
  <dcterms:created xsi:type="dcterms:W3CDTF">2011-09-12T12:44:00Z</dcterms:created>
  <dcterms:modified xsi:type="dcterms:W3CDTF">2011-09-12T12:46:00Z</dcterms:modified>
</cp:coreProperties>
</file>