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41DF7F2" w14:textId="77777777" w:rsidR="00E61E28" w:rsidRPr="000E46A0" w:rsidRDefault="005D0A27" w:rsidP="00E61E28">
      <w:pPr>
        <w:pStyle w:val="Body"/>
        <w:rPr>
          <w:rFonts w:ascii="Cambria" w:eastAsia="Cambria" w:hAnsi="Cambria" w:cs="Cambria"/>
          <w:sz w:val="24"/>
          <w:szCs w:val="24"/>
          <w:u w:color="000000"/>
        </w:rPr>
      </w:pPr>
      <w:r>
        <w:rPr>
          <w:rFonts w:ascii="Cambria" w:eastAsia="Cambria" w:hAnsi="Cambria" w:cs="Cambria"/>
          <w:sz w:val="24"/>
          <w:szCs w:val="24"/>
          <w:u w:color="000000"/>
        </w:rPr>
        <w:t>May 15</w:t>
      </w:r>
      <w:bookmarkStart w:id="0" w:name="_GoBack"/>
      <w:bookmarkEnd w:id="0"/>
      <w:r w:rsidR="00E61E28">
        <w:rPr>
          <w:rFonts w:ascii="Cambria" w:eastAsia="Cambria" w:hAnsi="Cambria" w:cs="Cambria"/>
          <w:sz w:val="24"/>
          <w:szCs w:val="24"/>
          <w:u w:color="000000"/>
        </w:rPr>
        <w:t>, 2020</w:t>
      </w:r>
    </w:p>
    <w:p w14:paraId="7CBDD36E" w14:textId="77777777" w:rsidR="00E61E28" w:rsidRPr="000E46A0" w:rsidRDefault="00E61E28" w:rsidP="00E61E28">
      <w:pPr>
        <w:pStyle w:val="Body"/>
        <w:rPr>
          <w:rFonts w:ascii="Cambria" w:eastAsia="Cambria" w:hAnsi="Cambria" w:cs="Cambria"/>
          <w:sz w:val="24"/>
          <w:szCs w:val="24"/>
          <w:u w:color="000000"/>
        </w:rPr>
      </w:pPr>
    </w:p>
    <w:p w14:paraId="19651EF8" w14:textId="77777777" w:rsidR="00E61E28" w:rsidRPr="000E46A0" w:rsidRDefault="00E61E28" w:rsidP="00E61E28">
      <w:pPr>
        <w:pStyle w:val="Body"/>
        <w:rPr>
          <w:rFonts w:ascii="Cambria" w:eastAsia="Cambria" w:hAnsi="Cambria" w:cs="Cambria"/>
          <w:sz w:val="24"/>
          <w:szCs w:val="24"/>
          <w:u w:color="000000"/>
        </w:rPr>
      </w:pPr>
      <w:r w:rsidRPr="000E46A0">
        <w:rPr>
          <w:rFonts w:ascii="Cambria" w:eastAsia="Cambria" w:hAnsi="Cambria" w:cs="Cambria"/>
          <w:sz w:val="24"/>
          <w:szCs w:val="24"/>
          <w:u w:color="000000"/>
        </w:rPr>
        <w:t>Dear Fredonia Bassoon Studio,</w:t>
      </w:r>
    </w:p>
    <w:p w14:paraId="5761DB3F" w14:textId="77777777" w:rsidR="00E61E28" w:rsidRPr="000E46A0" w:rsidRDefault="00E61E28" w:rsidP="00E61E28">
      <w:pPr>
        <w:pStyle w:val="Title"/>
        <w:rPr>
          <w:rFonts w:ascii="Cambria" w:hAnsi="Cambria"/>
          <w:b w:val="0"/>
          <w:bCs w:val="0"/>
          <w:sz w:val="24"/>
          <w:szCs w:val="24"/>
        </w:rPr>
      </w:pPr>
    </w:p>
    <w:p w14:paraId="6024E0D8" w14:textId="77777777" w:rsidR="00E61E28" w:rsidRPr="000E46A0" w:rsidRDefault="00E61E28" w:rsidP="00E61E28">
      <w:pPr>
        <w:pStyle w:val="Body"/>
        <w:rPr>
          <w:rFonts w:ascii="Cambria" w:eastAsia="Cambria" w:hAnsi="Cambria" w:cs="Cambria"/>
          <w:sz w:val="24"/>
          <w:szCs w:val="24"/>
          <w:u w:color="000000"/>
        </w:rPr>
      </w:pPr>
      <w:r w:rsidRPr="000E46A0">
        <w:rPr>
          <w:rFonts w:ascii="Cambria" w:eastAsia="Cambria" w:hAnsi="Cambria" w:cs="Cambria"/>
          <w:sz w:val="24"/>
          <w:szCs w:val="24"/>
          <w:u w:color="000000"/>
        </w:rPr>
        <w:t xml:space="preserve">It’s time to think about the </w:t>
      </w:r>
      <w:r>
        <w:rPr>
          <w:rFonts w:ascii="Cambria" w:eastAsia="Cambria" w:hAnsi="Cambria" w:cs="Cambria"/>
          <w:sz w:val="24"/>
          <w:szCs w:val="24"/>
          <w:u w:color="000000"/>
        </w:rPr>
        <w:t>fall semester, and the Fall 2020 Ensemble Placement Auditions.</w:t>
      </w:r>
    </w:p>
    <w:p w14:paraId="01D299F6" w14:textId="77777777" w:rsidR="00E61E28" w:rsidRPr="000E46A0" w:rsidRDefault="00E61E28" w:rsidP="00E61E28">
      <w:pPr>
        <w:pStyle w:val="Body"/>
        <w:rPr>
          <w:rFonts w:ascii="Cambria" w:eastAsia="Helvetica" w:hAnsi="Cambria" w:cs="Helvetica"/>
          <w:b/>
          <w:bCs/>
          <w:sz w:val="24"/>
          <w:szCs w:val="24"/>
          <w:u w:color="000000"/>
        </w:rPr>
      </w:pPr>
      <w:r w:rsidRPr="000E46A0">
        <w:rPr>
          <w:rFonts w:ascii="Cambria" w:eastAsia="Cambria" w:hAnsi="Cambria" w:cs="Cambria"/>
          <w:sz w:val="24"/>
          <w:szCs w:val="24"/>
          <w:u w:color="000000"/>
        </w:rPr>
        <w:t xml:space="preserve">Bassoon auditions are </w:t>
      </w:r>
      <w:r w:rsidRPr="000E46A0">
        <w:rPr>
          <w:rFonts w:ascii="Cambria" w:eastAsia="Cambria" w:hAnsi="Cambria" w:cs="Cambria"/>
          <w:b/>
          <w:sz w:val="24"/>
          <w:szCs w:val="24"/>
          <w:u w:color="000000"/>
        </w:rPr>
        <w:t>tentatively</w:t>
      </w:r>
      <w:r w:rsidRPr="000E46A0">
        <w:rPr>
          <w:rFonts w:ascii="Cambria" w:eastAsia="Cambria" w:hAnsi="Cambria" w:cs="Cambria"/>
          <w:sz w:val="24"/>
          <w:szCs w:val="24"/>
          <w:u w:color="000000"/>
        </w:rPr>
        <w:t xml:space="preserve"> scheduled for </w:t>
      </w:r>
      <w:r>
        <w:rPr>
          <w:rFonts w:ascii="Cambria" w:eastAsia="Cambria" w:hAnsi="Cambria" w:cs="Cambria"/>
          <w:b/>
          <w:bCs/>
          <w:sz w:val="24"/>
          <w:szCs w:val="24"/>
          <w:u w:color="000000"/>
        </w:rPr>
        <w:t>Friday August 21</w:t>
      </w:r>
      <w:r w:rsidRPr="00E61E28">
        <w:rPr>
          <w:rFonts w:ascii="Cambria" w:eastAsia="Cambria" w:hAnsi="Cambria" w:cs="Cambria"/>
          <w:b/>
          <w:bCs/>
          <w:sz w:val="24"/>
          <w:szCs w:val="24"/>
          <w:u w:color="000000"/>
          <w:vertAlign w:val="superscript"/>
        </w:rPr>
        <w:t>st</w:t>
      </w:r>
      <w:r>
        <w:rPr>
          <w:rFonts w:ascii="Cambria" w:eastAsia="Cambria" w:hAnsi="Cambria" w:cs="Cambria"/>
          <w:b/>
          <w:bCs/>
          <w:sz w:val="24"/>
          <w:szCs w:val="24"/>
          <w:u w:color="000000"/>
        </w:rPr>
        <w:t xml:space="preserve"> </w:t>
      </w:r>
      <w:r>
        <w:rPr>
          <w:rFonts w:ascii="Cambria" w:eastAsia="Cambria" w:hAnsi="Cambria" w:cs="Cambria"/>
          <w:b/>
          <w:bCs/>
          <w:sz w:val="24"/>
          <w:szCs w:val="24"/>
          <w:u w:color="000000"/>
        </w:rPr>
        <w:t>at 6:00pm</w:t>
      </w:r>
      <w:r w:rsidRPr="000E46A0">
        <w:rPr>
          <w:rFonts w:ascii="Cambria" w:eastAsia="Cambria" w:hAnsi="Cambria" w:cs="Cambria"/>
          <w:b/>
          <w:bCs/>
          <w:sz w:val="24"/>
          <w:szCs w:val="24"/>
          <w:u w:color="000000"/>
        </w:rPr>
        <w:t xml:space="preserve">, </w:t>
      </w:r>
      <w:r>
        <w:rPr>
          <w:rFonts w:ascii="Cambria" w:eastAsia="Cambria" w:hAnsi="Cambria" w:cs="Cambria"/>
          <w:b/>
          <w:bCs/>
          <w:sz w:val="24"/>
          <w:szCs w:val="24"/>
          <w:u w:color="000000"/>
        </w:rPr>
        <w:t xml:space="preserve">in King Concert Hall.  Please </w:t>
      </w:r>
      <w:r w:rsidRPr="000E46A0">
        <w:rPr>
          <w:rFonts w:ascii="Cambria" w:eastAsia="Cambria" w:hAnsi="Cambria" w:cs="Cambria"/>
          <w:b/>
          <w:bCs/>
          <w:sz w:val="24"/>
          <w:szCs w:val="24"/>
          <w:u w:color="000000"/>
        </w:rPr>
        <w:t xml:space="preserve">make </w:t>
      </w:r>
      <w:r>
        <w:rPr>
          <w:rFonts w:ascii="Cambria" w:eastAsia="Cambria" w:hAnsi="Cambria" w:cs="Cambria"/>
          <w:b/>
          <w:bCs/>
          <w:sz w:val="24"/>
          <w:szCs w:val="24"/>
          <w:u w:color="000000"/>
        </w:rPr>
        <w:t>your return-to-campus travel arrangements to be</w:t>
      </w:r>
      <w:r w:rsidRPr="000E46A0">
        <w:rPr>
          <w:rFonts w:ascii="Cambria" w:eastAsia="Cambria" w:hAnsi="Cambria" w:cs="Cambria"/>
          <w:b/>
          <w:bCs/>
          <w:sz w:val="24"/>
          <w:szCs w:val="24"/>
          <w:u w:color="000000"/>
        </w:rPr>
        <w:t xml:space="preserve"> in t</w:t>
      </w:r>
      <w:r>
        <w:rPr>
          <w:rFonts w:ascii="Cambria" w:eastAsia="Cambria" w:hAnsi="Cambria" w:cs="Cambria"/>
          <w:b/>
          <w:bCs/>
          <w:sz w:val="24"/>
          <w:szCs w:val="24"/>
          <w:u w:color="000000"/>
        </w:rPr>
        <w:t>ime for the placement auditions on August 21.  **</w:t>
      </w:r>
      <w:r w:rsidR="004F5F44">
        <w:rPr>
          <w:rFonts w:ascii="Cambria" w:eastAsia="Cambria" w:hAnsi="Cambria" w:cs="Cambria"/>
          <w:b/>
          <w:bCs/>
          <w:sz w:val="24"/>
          <w:szCs w:val="24"/>
          <w:u w:color="000000"/>
        </w:rPr>
        <w:t xml:space="preserve">Pending COVID-19 campus guidelines to be determined.  </w:t>
      </w:r>
      <w:r w:rsidRPr="000E46A0">
        <w:rPr>
          <w:rFonts w:ascii="Cambria" w:eastAsia="Cambria" w:hAnsi="Cambria" w:cs="Cambria"/>
          <w:b/>
          <w:bCs/>
          <w:sz w:val="24"/>
          <w:szCs w:val="24"/>
          <w:u w:color="000000"/>
        </w:rPr>
        <w:t xml:space="preserve"> </w:t>
      </w:r>
    </w:p>
    <w:p w14:paraId="07691D88" w14:textId="77777777" w:rsidR="00E61E28" w:rsidRPr="000E46A0" w:rsidRDefault="00E61E28" w:rsidP="00E61E28">
      <w:pPr>
        <w:pStyle w:val="Body"/>
        <w:rPr>
          <w:rFonts w:ascii="Cambria" w:eastAsia="Cambria" w:hAnsi="Cambria" w:cs="Cambria"/>
          <w:sz w:val="24"/>
          <w:szCs w:val="24"/>
          <w:u w:color="000000"/>
        </w:rPr>
      </w:pPr>
    </w:p>
    <w:p w14:paraId="669E8F7F" w14:textId="77777777" w:rsidR="00E61E28" w:rsidRPr="000E46A0" w:rsidRDefault="00E61E28" w:rsidP="00E61E28">
      <w:pPr>
        <w:pStyle w:val="Body"/>
        <w:rPr>
          <w:rFonts w:ascii="Cambria" w:eastAsia="Cambria" w:hAnsi="Cambria" w:cs="Cambria"/>
          <w:sz w:val="24"/>
          <w:szCs w:val="24"/>
          <w:u w:color="000000"/>
        </w:rPr>
      </w:pPr>
      <w:r w:rsidRPr="000E46A0">
        <w:rPr>
          <w:rFonts w:ascii="Cambria" w:eastAsia="Cambria" w:hAnsi="Cambria" w:cs="Cambria"/>
          <w:sz w:val="24"/>
          <w:szCs w:val="24"/>
          <w:u w:color="000000"/>
        </w:rPr>
        <w:t>You will find ensemble audition information on the School of Music website, under the “current students” tab.   Here is the link</w:t>
      </w:r>
      <w:r w:rsidR="005D0A27">
        <w:rPr>
          <w:rFonts w:ascii="Cambria" w:eastAsia="Cambria" w:hAnsi="Cambria" w:cs="Cambria"/>
          <w:sz w:val="24"/>
          <w:szCs w:val="24"/>
          <w:u w:color="000000"/>
        </w:rPr>
        <w:t xml:space="preserve"> (will be updated soon)</w:t>
      </w:r>
      <w:r w:rsidRPr="000E46A0">
        <w:rPr>
          <w:rFonts w:ascii="Cambria" w:eastAsia="Cambria" w:hAnsi="Cambria" w:cs="Cambria"/>
          <w:sz w:val="24"/>
          <w:szCs w:val="24"/>
          <w:u w:color="000000"/>
        </w:rPr>
        <w:t xml:space="preserve">: </w:t>
      </w:r>
    </w:p>
    <w:p w14:paraId="6BF3E898" w14:textId="77777777" w:rsidR="00E61E28" w:rsidRPr="000E46A0" w:rsidRDefault="00E61E28" w:rsidP="00E61E28">
      <w:pPr>
        <w:pStyle w:val="Body"/>
        <w:rPr>
          <w:rFonts w:ascii="Cambria" w:eastAsia="Cambria" w:hAnsi="Cambria" w:cs="Cambria"/>
          <w:sz w:val="24"/>
          <w:szCs w:val="24"/>
          <w:u w:color="000000"/>
        </w:rPr>
      </w:pPr>
    </w:p>
    <w:p w14:paraId="072F0E9A" w14:textId="77777777" w:rsidR="00E61E28" w:rsidRPr="000E46A0" w:rsidRDefault="00E61E28" w:rsidP="00E61E28">
      <w:pPr>
        <w:pStyle w:val="Body"/>
        <w:rPr>
          <w:rFonts w:ascii="Cambria" w:eastAsia="Cambria" w:hAnsi="Cambria" w:cs="Cambria"/>
          <w:sz w:val="24"/>
          <w:szCs w:val="24"/>
          <w:u w:color="000000"/>
        </w:rPr>
      </w:pPr>
      <w:hyperlink r:id="rId6" w:history="1">
        <w:r w:rsidRPr="000E46A0">
          <w:rPr>
            <w:rStyle w:val="Hyperlink"/>
            <w:rFonts w:ascii="Cambria" w:eastAsia="Cambria" w:hAnsi="Cambria" w:cs="Cambria"/>
            <w:sz w:val="24"/>
            <w:szCs w:val="24"/>
            <w:u w:color="000000"/>
          </w:rPr>
          <w:t>http://home.fre</w:t>
        </w:r>
        <w:r w:rsidRPr="000E46A0">
          <w:rPr>
            <w:rStyle w:val="Hyperlink"/>
            <w:rFonts w:ascii="Cambria" w:eastAsia="Cambria" w:hAnsi="Cambria" w:cs="Cambria"/>
            <w:sz w:val="24"/>
            <w:szCs w:val="24"/>
            <w:u w:color="000000"/>
          </w:rPr>
          <w:t>d</w:t>
        </w:r>
        <w:r w:rsidRPr="000E46A0">
          <w:rPr>
            <w:rStyle w:val="Hyperlink"/>
            <w:rFonts w:ascii="Cambria" w:eastAsia="Cambria" w:hAnsi="Cambria" w:cs="Cambria"/>
            <w:sz w:val="24"/>
            <w:szCs w:val="24"/>
            <w:u w:color="000000"/>
          </w:rPr>
          <w:t>onia.edu/music/instrumental-audition</w:t>
        </w:r>
      </w:hyperlink>
    </w:p>
    <w:p w14:paraId="334FD554" w14:textId="77777777" w:rsidR="00E61E28" w:rsidRPr="000E46A0" w:rsidRDefault="00E61E28" w:rsidP="00E61E28">
      <w:pPr>
        <w:pStyle w:val="Body"/>
        <w:rPr>
          <w:rFonts w:ascii="Cambria" w:eastAsia="Cambria" w:hAnsi="Cambria" w:cs="Cambria"/>
          <w:sz w:val="24"/>
          <w:szCs w:val="24"/>
          <w:u w:color="000000"/>
        </w:rPr>
      </w:pPr>
    </w:p>
    <w:p w14:paraId="18B7D7E0" w14:textId="77777777" w:rsidR="00E61E28" w:rsidRPr="000E46A0" w:rsidRDefault="00E61E28" w:rsidP="00E61E28">
      <w:pPr>
        <w:pStyle w:val="Body"/>
        <w:rPr>
          <w:rFonts w:ascii="Cambria" w:eastAsia="Cambria" w:hAnsi="Cambria" w:cs="Cambria"/>
          <w:sz w:val="24"/>
          <w:szCs w:val="24"/>
          <w:u w:color="000000"/>
        </w:rPr>
      </w:pPr>
      <w:r w:rsidRPr="000E46A0">
        <w:rPr>
          <w:rFonts w:ascii="Cambria" w:eastAsia="Cambria" w:hAnsi="Cambria" w:cs="Cambria"/>
          <w:sz w:val="24"/>
          <w:szCs w:val="24"/>
          <w:u w:color="000000"/>
        </w:rPr>
        <w:t xml:space="preserve">Check the ensemble bulletin board when you arrive on campus to sign up for an audition time slot. The board is located </w:t>
      </w:r>
      <w:r w:rsidR="004F5F44">
        <w:rPr>
          <w:rFonts w:ascii="Cambria" w:eastAsia="Cambria" w:hAnsi="Cambria" w:cs="Cambria"/>
          <w:sz w:val="24"/>
          <w:szCs w:val="24"/>
          <w:u w:color="000000"/>
        </w:rPr>
        <w:t xml:space="preserve">outside of Dr. Holcomb’s office near the green room of </w:t>
      </w:r>
      <w:proofErr w:type="spellStart"/>
      <w:r w:rsidR="004F5F44">
        <w:rPr>
          <w:rFonts w:ascii="Cambria" w:eastAsia="Cambria" w:hAnsi="Cambria" w:cs="Cambria"/>
          <w:sz w:val="24"/>
          <w:szCs w:val="24"/>
          <w:u w:color="000000"/>
        </w:rPr>
        <w:t>Rosch</w:t>
      </w:r>
      <w:proofErr w:type="spellEnd"/>
      <w:r w:rsidR="004F5F44">
        <w:rPr>
          <w:rFonts w:ascii="Cambria" w:eastAsia="Cambria" w:hAnsi="Cambria" w:cs="Cambria"/>
          <w:sz w:val="24"/>
          <w:szCs w:val="24"/>
          <w:u w:color="000000"/>
        </w:rPr>
        <w:t xml:space="preserve"> Hall. </w:t>
      </w:r>
    </w:p>
    <w:p w14:paraId="5FE1767A" w14:textId="77777777" w:rsidR="00E61E28" w:rsidRPr="000E46A0" w:rsidRDefault="00E61E28" w:rsidP="00E61E28">
      <w:pPr>
        <w:pStyle w:val="Body"/>
        <w:rPr>
          <w:rFonts w:ascii="Cambria" w:eastAsia="Cambria" w:hAnsi="Cambria" w:cs="Cambria"/>
          <w:sz w:val="24"/>
          <w:szCs w:val="24"/>
          <w:u w:color="000000"/>
        </w:rPr>
      </w:pPr>
    </w:p>
    <w:p w14:paraId="678B18CF" w14:textId="77777777" w:rsidR="00E61E28" w:rsidRPr="000E46A0" w:rsidRDefault="00E61E28" w:rsidP="00E61E28">
      <w:pPr>
        <w:pStyle w:val="Body"/>
        <w:rPr>
          <w:rFonts w:ascii="Cambria" w:eastAsia="Helvetica" w:hAnsi="Cambria" w:cs="Helvetica"/>
          <w:b/>
          <w:bCs/>
          <w:sz w:val="24"/>
          <w:szCs w:val="24"/>
          <w:u w:color="000000"/>
        </w:rPr>
      </w:pPr>
      <w:r w:rsidRPr="000E46A0">
        <w:rPr>
          <w:rFonts w:ascii="Cambria" w:eastAsia="Cambria" w:hAnsi="Cambria" w:cs="Cambria"/>
          <w:sz w:val="24"/>
          <w:szCs w:val="24"/>
          <w:u w:color="000000"/>
        </w:rPr>
        <w:t xml:space="preserve">Included with this letter is the audition music for the placement auditions.  </w:t>
      </w:r>
      <w:r w:rsidRPr="000E46A0">
        <w:rPr>
          <w:rFonts w:ascii="Cambria" w:eastAsia="Cambria" w:hAnsi="Cambria" w:cs="Cambria"/>
          <w:b/>
          <w:bCs/>
          <w:sz w:val="24"/>
          <w:szCs w:val="24"/>
          <w:u w:color="000000"/>
        </w:rPr>
        <w:t xml:space="preserve">In addition to the three excerpts listed on the next two pages, your audition will include a sight-reading excerpt.  The auditions will take place behind a screen. </w:t>
      </w:r>
    </w:p>
    <w:p w14:paraId="5E43AC04" w14:textId="77777777" w:rsidR="00E61E28" w:rsidRPr="000E46A0" w:rsidRDefault="00E61E28" w:rsidP="00E61E28">
      <w:pPr>
        <w:pStyle w:val="Body"/>
        <w:rPr>
          <w:rFonts w:ascii="Cambria" w:eastAsia="Helvetica Light" w:hAnsi="Cambria" w:cs="Helvetica Light"/>
          <w:sz w:val="24"/>
          <w:szCs w:val="24"/>
          <w:u w:color="000000"/>
        </w:rPr>
      </w:pPr>
    </w:p>
    <w:p w14:paraId="652B0817" w14:textId="77777777" w:rsidR="00E61E28" w:rsidRPr="000E46A0" w:rsidRDefault="00E61E28" w:rsidP="00E61E28">
      <w:pPr>
        <w:pStyle w:val="Body"/>
        <w:rPr>
          <w:rFonts w:ascii="Cambria" w:eastAsia="Cambria" w:hAnsi="Cambria" w:cs="Cambria"/>
          <w:sz w:val="24"/>
          <w:szCs w:val="24"/>
          <w:u w:color="000000"/>
        </w:rPr>
      </w:pPr>
      <w:r w:rsidRPr="000E46A0">
        <w:rPr>
          <w:rFonts w:ascii="Cambria" w:eastAsia="Cambria" w:hAnsi="Cambria" w:cs="Cambria"/>
          <w:sz w:val="24"/>
          <w:szCs w:val="24"/>
          <w:u w:color="000000"/>
        </w:rPr>
        <w:t>I strongly recommend that you listen to recordings of these pieces so you understand the context and style of each excerpt.  Check out this fantastic website, “The Orchestral Bassoon”:</w:t>
      </w:r>
    </w:p>
    <w:p w14:paraId="3EE2571D" w14:textId="77777777" w:rsidR="00E61E28" w:rsidRPr="000E46A0" w:rsidRDefault="00E61E28" w:rsidP="00E61E28">
      <w:pPr>
        <w:pStyle w:val="Body"/>
        <w:rPr>
          <w:rFonts w:ascii="Cambria" w:eastAsia="Helvetica Light" w:hAnsi="Cambria" w:cs="Helvetica Light"/>
          <w:sz w:val="24"/>
          <w:szCs w:val="24"/>
          <w:u w:color="000000"/>
        </w:rPr>
      </w:pPr>
    </w:p>
    <w:p w14:paraId="0C34B793" w14:textId="77777777" w:rsidR="00E61E28" w:rsidRPr="000E46A0" w:rsidRDefault="00E61E28" w:rsidP="00E61E28">
      <w:pPr>
        <w:pStyle w:val="Body"/>
        <w:rPr>
          <w:rFonts w:ascii="Cambria" w:eastAsia="Helvetica Light" w:hAnsi="Cambria" w:cs="Helvetica Light"/>
          <w:sz w:val="24"/>
          <w:szCs w:val="24"/>
          <w:u w:color="000000"/>
        </w:rPr>
      </w:pPr>
      <w:hyperlink r:id="rId7" w:history="1">
        <w:r w:rsidRPr="000E46A0">
          <w:rPr>
            <w:rStyle w:val="Hyperlink0"/>
            <w:rFonts w:ascii="Cambria" w:eastAsia="Cambria" w:hAnsi="Cambria" w:cs="Cambria"/>
            <w:sz w:val="24"/>
            <w:szCs w:val="24"/>
          </w:rPr>
          <w:t>http://www.orchestralbassoon.com/</w:t>
        </w:r>
      </w:hyperlink>
    </w:p>
    <w:p w14:paraId="5D73332E" w14:textId="77777777" w:rsidR="00E61E28" w:rsidRPr="000E46A0" w:rsidRDefault="00E61E28" w:rsidP="00E61E28">
      <w:pPr>
        <w:pStyle w:val="Body"/>
        <w:rPr>
          <w:rFonts w:ascii="Cambria" w:eastAsia="Helvetica Light" w:hAnsi="Cambria" w:cs="Helvetica Light"/>
          <w:sz w:val="24"/>
          <w:szCs w:val="24"/>
          <w:u w:color="000000"/>
        </w:rPr>
      </w:pPr>
    </w:p>
    <w:p w14:paraId="277F4F11" w14:textId="77777777" w:rsidR="00E61E28" w:rsidRPr="000E46A0" w:rsidRDefault="00E61E28" w:rsidP="00E61E28">
      <w:pPr>
        <w:pStyle w:val="Body"/>
        <w:rPr>
          <w:rFonts w:ascii="Cambria" w:eastAsia="Cambria" w:hAnsi="Cambria" w:cs="Cambria"/>
          <w:sz w:val="24"/>
          <w:szCs w:val="24"/>
          <w:u w:color="000000"/>
        </w:rPr>
      </w:pPr>
      <w:r w:rsidRPr="000E46A0">
        <w:rPr>
          <w:rFonts w:ascii="Cambria" w:eastAsia="Cambria" w:hAnsi="Cambria" w:cs="Cambria"/>
          <w:sz w:val="24"/>
          <w:szCs w:val="24"/>
          <w:u w:color="000000"/>
        </w:rPr>
        <w:t>All three of the audition excerpts are listed on the “</w:t>
      </w:r>
      <w:proofErr w:type="spellStart"/>
      <w:r w:rsidRPr="000E46A0">
        <w:rPr>
          <w:rFonts w:ascii="Cambria" w:eastAsia="Cambria" w:hAnsi="Cambria" w:cs="Cambria"/>
          <w:sz w:val="24"/>
          <w:szCs w:val="24"/>
          <w:u w:color="000000"/>
        </w:rPr>
        <w:t>The</w:t>
      </w:r>
      <w:proofErr w:type="spellEnd"/>
      <w:r w:rsidRPr="000E46A0">
        <w:rPr>
          <w:rFonts w:ascii="Cambria" w:eastAsia="Cambria" w:hAnsi="Cambria" w:cs="Cambria"/>
          <w:sz w:val="24"/>
          <w:szCs w:val="24"/>
          <w:u w:color="000000"/>
        </w:rPr>
        <w:t xml:space="preserve"> Orchestral Bassoon” website, including recording examples of these specific excerpts, parts and scores, and other useful information.  </w:t>
      </w:r>
    </w:p>
    <w:p w14:paraId="5A091378" w14:textId="77777777" w:rsidR="00E61E28" w:rsidRPr="000E46A0" w:rsidRDefault="00E61E28" w:rsidP="00E61E28">
      <w:pPr>
        <w:pStyle w:val="Body"/>
        <w:rPr>
          <w:rFonts w:ascii="Cambria" w:eastAsia="Cambria" w:hAnsi="Cambria" w:cs="Cambria"/>
          <w:sz w:val="24"/>
          <w:szCs w:val="24"/>
          <w:u w:color="000000"/>
        </w:rPr>
      </w:pPr>
    </w:p>
    <w:p w14:paraId="293CC9B2" w14:textId="77777777" w:rsidR="00E61E28" w:rsidRPr="000E46A0" w:rsidRDefault="00E61E28" w:rsidP="00E61E28">
      <w:pPr>
        <w:pStyle w:val="Body"/>
        <w:rPr>
          <w:rFonts w:ascii="Cambria" w:eastAsia="Helvetica Light" w:hAnsi="Cambria" w:cs="Helvetica Light"/>
          <w:sz w:val="24"/>
          <w:szCs w:val="24"/>
          <w:u w:color="000000"/>
        </w:rPr>
      </w:pPr>
      <w:r w:rsidRPr="000E46A0">
        <w:rPr>
          <w:rFonts w:ascii="Cambria" w:eastAsia="Cambria" w:hAnsi="Cambria" w:cs="Cambria"/>
          <w:sz w:val="24"/>
          <w:szCs w:val="24"/>
          <w:u w:color="000000"/>
        </w:rPr>
        <w:t xml:space="preserve">Work toward performance tempi as you practice, but when it gets close to audition day, choose a tempo that allows you play accurately (technically and rhythmically) and with a steady pulse.  Also consider these aspects of your playing: intonation, tone, articulation, phrasing, and style.  If you have any questions or concerns, email me at </w:t>
      </w:r>
      <w:hyperlink r:id="rId8" w:history="1">
        <w:r w:rsidRPr="000E46A0">
          <w:rPr>
            <w:rStyle w:val="Hyperlink0"/>
            <w:rFonts w:ascii="Cambria" w:eastAsia="Cambria" w:hAnsi="Cambria" w:cs="Cambria"/>
            <w:sz w:val="24"/>
            <w:szCs w:val="24"/>
          </w:rPr>
          <w:t>laura.koepke@fredonia.edu</w:t>
        </w:r>
      </w:hyperlink>
      <w:r w:rsidRPr="000E46A0">
        <w:rPr>
          <w:rFonts w:ascii="Cambria" w:eastAsia="Cambria" w:hAnsi="Cambria" w:cs="Cambria"/>
          <w:sz w:val="24"/>
          <w:szCs w:val="24"/>
          <w:u w:color="000000"/>
        </w:rPr>
        <w:t>.</w:t>
      </w:r>
    </w:p>
    <w:p w14:paraId="1C12891C" w14:textId="77777777" w:rsidR="00E61E28" w:rsidRPr="000E46A0" w:rsidRDefault="00E61E28" w:rsidP="00E61E28">
      <w:pPr>
        <w:pStyle w:val="Body"/>
        <w:rPr>
          <w:rFonts w:ascii="Cambria" w:eastAsia="Helvetica Light" w:hAnsi="Cambria" w:cs="Helvetica Light"/>
          <w:sz w:val="24"/>
          <w:szCs w:val="24"/>
          <w:u w:color="000000"/>
        </w:rPr>
      </w:pPr>
    </w:p>
    <w:p w14:paraId="0E22A9AD" w14:textId="77777777" w:rsidR="00E61E28" w:rsidRPr="000E46A0" w:rsidRDefault="00E61E28" w:rsidP="00E61E28">
      <w:pPr>
        <w:pStyle w:val="Body"/>
        <w:rPr>
          <w:rFonts w:ascii="Cambria" w:eastAsia="Cambria" w:hAnsi="Cambria" w:cs="Cambria"/>
          <w:sz w:val="24"/>
          <w:szCs w:val="24"/>
          <w:u w:color="000000"/>
        </w:rPr>
      </w:pPr>
      <w:r w:rsidRPr="000E46A0">
        <w:rPr>
          <w:rFonts w:ascii="Cambria" w:eastAsia="Cambria" w:hAnsi="Cambria" w:cs="Cambria"/>
          <w:sz w:val="24"/>
          <w:szCs w:val="24"/>
          <w:u w:color="000000"/>
        </w:rPr>
        <w:t>The audition excerpts ar</w:t>
      </w:r>
      <w:r w:rsidR="005D0A27">
        <w:rPr>
          <w:rFonts w:ascii="Cambria" w:eastAsia="Cambria" w:hAnsi="Cambria" w:cs="Cambria"/>
          <w:sz w:val="24"/>
          <w:szCs w:val="24"/>
          <w:u w:color="000000"/>
        </w:rPr>
        <w:t>e included here, on the next THREE</w:t>
      </w:r>
      <w:r w:rsidRPr="000E46A0">
        <w:rPr>
          <w:rFonts w:ascii="Cambria" w:eastAsia="Cambria" w:hAnsi="Cambria" w:cs="Cambria"/>
          <w:sz w:val="24"/>
          <w:szCs w:val="24"/>
          <w:u w:color="000000"/>
        </w:rPr>
        <w:t xml:space="preserve"> pages.</w:t>
      </w:r>
    </w:p>
    <w:p w14:paraId="62D415A8" w14:textId="77777777" w:rsidR="00E61E28" w:rsidRPr="000E46A0" w:rsidRDefault="00E61E28" w:rsidP="00E61E28">
      <w:pPr>
        <w:pStyle w:val="Body"/>
        <w:rPr>
          <w:rFonts w:ascii="Cambria" w:eastAsia="Cambria" w:hAnsi="Cambria" w:cs="Cambria"/>
          <w:sz w:val="24"/>
          <w:szCs w:val="24"/>
          <w:u w:color="000000"/>
        </w:rPr>
      </w:pPr>
    </w:p>
    <w:p w14:paraId="7D4FB6A1" w14:textId="77777777" w:rsidR="00E61E28" w:rsidRPr="000E46A0" w:rsidRDefault="00E61E28" w:rsidP="00E61E28">
      <w:pPr>
        <w:pStyle w:val="Body"/>
        <w:rPr>
          <w:rFonts w:ascii="Cambria" w:eastAsia="Cambria" w:hAnsi="Cambria" w:cs="Cambria"/>
          <w:sz w:val="24"/>
          <w:szCs w:val="24"/>
          <w:u w:color="000000"/>
        </w:rPr>
      </w:pPr>
      <w:r w:rsidRPr="000E46A0">
        <w:rPr>
          <w:rFonts w:ascii="Cambria" w:eastAsia="Cambria" w:hAnsi="Cambria" w:cs="Cambria"/>
          <w:sz w:val="24"/>
          <w:szCs w:val="24"/>
          <w:u w:color="000000"/>
        </w:rPr>
        <w:t>Happy practicing!</w:t>
      </w:r>
    </w:p>
    <w:p w14:paraId="761E2E34" w14:textId="77777777" w:rsidR="00E61E28" w:rsidRPr="000E46A0" w:rsidRDefault="00E61E28" w:rsidP="00E61E28">
      <w:pPr>
        <w:pStyle w:val="Body"/>
        <w:rPr>
          <w:rFonts w:ascii="Cambria" w:eastAsia="Cambria" w:hAnsi="Cambria" w:cs="Cambria"/>
          <w:sz w:val="24"/>
          <w:szCs w:val="24"/>
          <w:u w:color="000000"/>
        </w:rPr>
      </w:pPr>
    </w:p>
    <w:p w14:paraId="7EDF7A7F" w14:textId="77777777" w:rsidR="00E61E28" w:rsidRDefault="00E61E28" w:rsidP="00E61E28">
      <w:pPr>
        <w:pStyle w:val="Body"/>
        <w:rPr>
          <w:rFonts w:ascii="Cambria" w:eastAsia="Cambria" w:hAnsi="Cambria" w:cs="Cambria"/>
          <w:sz w:val="24"/>
          <w:szCs w:val="24"/>
          <w:u w:color="000000"/>
        </w:rPr>
      </w:pPr>
      <w:r w:rsidRPr="000E46A0">
        <w:rPr>
          <w:rFonts w:ascii="Cambria" w:eastAsia="Cambria" w:hAnsi="Cambria" w:cs="Cambria"/>
          <w:sz w:val="24"/>
          <w:szCs w:val="24"/>
          <w:u w:color="000000"/>
        </w:rPr>
        <w:t xml:space="preserve">Ms. </w:t>
      </w:r>
      <w:proofErr w:type="spellStart"/>
      <w:r w:rsidRPr="000E46A0">
        <w:rPr>
          <w:rFonts w:ascii="Cambria" w:eastAsia="Cambria" w:hAnsi="Cambria" w:cs="Cambria"/>
          <w:sz w:val="24"/>
          <w:szCs w:val="24"/>
          <w:u w:color="000000"/>
        </w:rPr>
        <w:t>Koepke</w:t>
      </w:r>
      <w:proofErr w:type="spellEnd"/>
    </w:p>
    <w:p w14:paraId="5E6B52D8" w14:textId="77777777" w:rsidR="004F5F44" w:rsidRDefault="004F5F44" w:rsidP="00E61E28">
      <w:pPr>
        <w:pStyle w:val="Body"/>
        <w:rPr>
          <w:rFonts w:ascii="Cambria" w:eastAsia="Cambria" w:hAnsi="Cambria" w:cs="Cambria"/>
          <w:sz w:val="24"/>
          <w:szCs w:val="24"/>
          <w:u w:color="000000"/>
        </w:rPr>
      </w:pPr>
    </w:p>
    <w:p w14:paraId="56561A49" w14:textId="77777777" w:rsidR="00E61E28" w:rsidRDefault="004F5F44" w:rsidP="00E61E28">
      <w:pPr>
        <w:pStyle w:val="Body"/>
        <w:rPr>
          <w:rFonts w:ascii="Cambria" w:eastAsia="Cambria" w:hAnsi="Cambria" w:cs="Cambria"/>
          <w:b/>
          <w:bCs/>
          <w:sz w:val="28"/>
          <w:szCs w:val="28"/>
          <w:u w:color="000000"/>
        </w:rPr>
      </w:pPr>
      <w:r>
        <w:rPr>
          <w:rFonts w:ascii="Cambria" w:eastAsia="Cambria" w:hAnsi="Cambria" w:cs="Cambria"/>
          <w:b/>
          <w:bCs/>
          <w:sz w:val="28"/>
          <w:szCs w:val="28"/>
          <w:u w:color="000000"/>
        </w:rPr>
        <w:lastRenderedPageBreak/>
        <w:t>Fall 2020</w:t>
      </w:r>
      <w:r w:rsidR="00E61E28" w:rsidRPr="000E46A0">
        <w:rPr>
          <w:rFonts w:ascii="Cambria" w:eastAsia="Cambria" w:hAnsi="Cambria" w:cs="Cambria"/>
          <w:b/>
          <w:bCs/>
          <w:sz w:val="28"/>
          <w:szCs w:val="28"/>
          <w:u w:color="000000"/>
        </w:rPr>
        <w:t xml:space="preserve"> Ensemble Placement Audition Excerpts, three in total:</w:t>
      </w:r>
    </w:p>
    <w:p w14:paraId="403B38FD" w14:textId="77777777" w:rsidR="004F5F44" w:rsidRDefault="004F5F44" w:rsidP="00E61E28">
      <w:pPr>
        <w:pStyle w:val="Body"/>
        <w:rPr>
          <w:rFonts w:ascii="Cambria" w:eastAsia="Cambria" w:hAnsi="Cambria" w:cs="Cambria"/>
          <w:b/>
          <w:bCs/>
          <w:sz w:val="28"/>
          <w:szCs w:val="28"/>
          <w:u w:color="000000"/>
        </w:rPr>
      </w:pPr>
    </w:p>
    <w:p w14:paraId="3B060CEA" w14:textId="77777777" w:rsidR="004F5F44" w:rsidRDefault="004F5F44" w:rsidP="00E61E28">
      <w:pPr>
        <w:pStyle w:val="Body"/>
        <w:rPr>
          <w:rFonts w:ascii="Cambria" w:eastAsia="Cambria" w:hAnsi="Cambria" w:cs="Cambria"/>
          <w:sz w:val="24"/>
          <w:szCs w:val="24"/>
          <w:u w:color="000000"/>
        </w:rPr>
      </w:pPr>
    </w:p>
    <w:p w14:paraId="722A4007" w14:textId="77777777" w:rsidR="005D0A27" w:rsidRDefault="005D0A27" w:rsidP="00E61E28">
      <w:pPr>
        <w:pStyle w:val="Body"/>
        <w:rPr>
          <w:rFonts w:ascii="Cambria" w:eastAsia="Cambria" w:hAnsi="Cambria" w:cs="Cambria"/>
          <w:sz w:val="24"/>
          <w:szCs w:val="24"/>
          <w:u w:color="000000"/>
        </w:rPr>
      </w:pPr>
    </w:p>
    <w:p w14:paraId="59E73045" w14:textId="77777777" w:rsidR="005D0A27" w:rsidRPr="000E46A0" w:rsidRDefault="005D0A27" w:rsidP="00E61E28">
      <w:pPr>
        <w:pStyle w:val="Body"/>
        <w:rPr>
          <w:rFonts w:ascii="Cambria" w:eastAsia="Cambria" w:hAnsi="Cambria" w:cs="Cambria"/>
          <w:sz w:val="24"/>
          <w:szCs w:val="24"/>
          <w:u w:color="000000"/>
        </w:rPr>
      </w:pPr>
    </w:p>
    <w:p w14:paraId="1533BE48" w14:textId="77777777" w:rsidR="00E61E28" w:rsidRDefault="00E61E28" w:rsidP="00E61E28">
      <w:pPr>
        <w:rPr>
          <w:rFonts w:ascii="Times New Roman" w:eastAsia="Times New Roman" w:hAnsi="Times New Roman" w:cs="Times New Roman"/>
        </w:rPr>
      </w:pPr>
    </w:p>
    <w:p w14:paraId="7D178341" w14:textId="77777777" w:rsidR="00E61E28" w:rsidRDefault="00E61E28" w:rsidP="00E61E28">
      <w:pPr>
        <w:rPr>
          <w:rFonts w:ascii="Times New Roman" w:eastAsia="Times New Roman" w:hAnsi="Times New Roman" w:cs="Times New Roman"/>
        </w:rPr>
      </w:pPr>
      <w:r w:rsidRPr="00E61E28">
        <w:rPr>
          <w:rFonts w:ascii="Times New Roman" w:eastAsia="Times New Roman" w:hAnsi="Times New Roman" w:cs="Times New Roman"/>
          <w:b/>
          <w:bCs/>
        </w:rPr>
        <w:t>VIOLIN CONCERTO IN D MAJOR, OP. 61</w:t>
      </w:r>
      <w:r w:rsidRPr="00E61E28">
        <w:rPr>
          <w:rFonts w:ascii="Times New Roman" w:eastAsia="Times New Roman" w:hAnsi="Times New Roman" w:cs="Times New Roman"/>
        </w:rPr>
        <w:br/>
        <w:t>LUDWIG VAN BEETHOVEN</w:t>
      </w:r>
    </w:p>
    <w:p w14:paraId="0A13502C" w14:textId="77777777" w:rsidR="004F5F44" w:rsidRDefault="004F5F44" w:rsidP="004F5F44">
      <w:pPr>
        <w:rPr>
          <w:rFonts w:ascii="Times New Roman" w:eastAsia="Times New Roman" w:hAnsi="Times New Roman" w:cs="Times New Roman"/>
        </w:rPr>
      </w:pPr>
    </w:p>
    <w:p w14:paraId="21F76FB1" w14:textId="77777777" w:rsidR="004F5F44" w:rsidRDefault="004F5F44" w:rsidP="004F5F44">
      <w:pPr>
        <w:rPr>
          <w:rFonts w:ascii="Times New Roman" w:eastAsia="Times New Roman" w:hAnsi="Times New Roman" w:cs="Times New Roman"/>
        </w:rPr>
      </w:pPr>
    </w:p>
    <w:p w14:paraId="2C84AC9F" w14:textId="77777777" w:rsidR="004F5F44" w:rsidRPr="00E61E28" w:rsidRDefault="004F5F44" w:rsidP="004F5F44">
      <w:pPr>
        <w:rPr>
          <w:rFonts w:ascii="Times New Roman" w:eastAsia="Times New Roman" w:hAnsi="Times New Roman" w:cs="Times New Roman"/>
        </w:rPr>
      </w:pPr>
      <w:r w:rsidRPr="00E61E28">
        <w:rPr>
          <w:rFonts w:ascii="Times New Roman" w:eastAsia="Times New Roman" w:hAnsi="Times New Roman" w:cs="Times New Roman"/>
        </w:rPr>
        <w:t>II. Larghetto - mm. 20 to 30</w:t>
      </w:r>
    </w:p>
    <w:p w14:paraId="78DF2900" w14:textId="77777777" w:rsidR="00E61E28" w:rsidRDefault="00E61E28" w:rsidP="00E61E28">
      <w:pPr>
        <w:rPr>
          <w:rFonts w:ascii="Times New Roman" w:eastAsia="Times New Roman" w:hAnsi="Times New Roman" w:cs="Times New Roman"/>
        </w:rPr>
      </w:pPr>
    </w:p>
    <w:p w14:paraId="2434CBA7" w14:textId="77777777" w:rsidR="00E61E28" w:rsidRDefault="00E61E28" w:rsidP="00E61E28">
      <w:pPr>
        <w:rPr>
          <w:rFonts w:ascii="Times New Roman" w:eastAsia="Times New Roman" w:hAnsi="Times New Roman" w:cs="Times New Roman"/>
        </w:rPr>
      </w:pPr>
      <w:r w:rsidRPr="00E61E28">
        <w:rPr>
          <w:rFonts w:ascii="Times New Roman" w:eastAsia="Times New Roman" w:hAnsi="Times New Roman" w:cs="Times New Roman"/>
        </w:rPr>
        <w:drawing>
          <wp:inline distT="0" distB="0" distL="0" distR="0" wp14:anchorId="43D97CBE" wp14:editId="099359B2">
            <wp:extent cx="5943600" cy="2025015"/>
            <wp:effectExtent l="0" t="0" r="0" b="698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25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7599D1" w14:textId="77777777" w:rsidR="00E61E28" w:rsidRDefault="00E61E28" w:rsidP="00E61E28">
      <w:pPr>
        <w:rPr>
          <w:rFonts w:ascii="Times New Roman" w:eastAsia="Times New Roman" w:hAnsi="Times New Roman" w:cs="Times New Roman"/>
        </w:rPr>
      </w:pPr>
    </w:p>
    <w:p w14:paraId="729A99B9" w14:textId="77777777" w:rsidR="004F5F44" w:rsidRDefault="004F5F44" w:rsidP="00E61E28">
      <w:pPr>
        <w:rPr>
          <w:rFonts w:ascii="Times New Roman" w:eastAsia="Times New Roman" w:hAnsi="Times New Roman" w:cs="Times New Roman"/>
        </w:rPr>
      </w:pPr>
    </w:p>
    <w:p w14:paraId="30085441" w14:textId="77777777" w:rsidR="004F5F44" w:rsidRDefault="004F5F44" w:rsidP="00E61E28">
      <w:pPr>
        <w:rPr>
          <w:rFonts w:ascii="Times New Roman" w:eastAsia="Times New Roman" w:hAnsi="Times New Roman" w:cs="Times New Roman"/>
        </w:rPr>
      </w:pPr>
    </w:p>
    <w:p w14:paraId="4A9519CE" w14:textId="77777777" w:rsidR="004F5F44" w:rsidRDefault="004F5F44" w:rsidP="00E61E28">
      <w:pPr>
        <w:rPr>
          <w:rFonts w:ascii="Times New Roman" w:eastAsia="Times New Roman" w:hAnsi="Times New Roman" w:cs="Times New Roman"/>
        </w:rPr>
      </w:pPr>
    </w:p>
    <w:p w14:paraId="550BC5A8" w14:textId="77777777" w:rsidR="004F5F44" w:rsidRDefault="004F5F44" w:rsidP="00E61E28">
      <w:pPr>
        <w:rPr>
          <w:rFonts w:ascii="Times New Roman" w:eastAsia="Times New Roman" w:hAnsi="Times New Roman" w:cs="Times New Roman"/>
        </w:rPr>
      </w:pPr>
    </w:p>
    <w:p w14:paraId="3FAAA55C" w14:textId="77777777" w:rsidR="004F5F44" w:rsidRDefault="004F5F44" w:rsidP="00E61E28">
      <w:pPr>
        <w:rPr>
          <w:rFonts w:ascii="Times New Roman" w:eastAsia="Times New Roman" w:hAnsi="Times New Roman" w:cs="Times New Roman"/>
        </w:rPr>
      </w:pPr>
    </w:p>
    <w:p w14:paraId="10968068" w14:textId="77777777" w:rsidR="004F5F44" w:rsidRDefault="004F5F44" w:rsidP="00E61E28">
      <w:pPr>
        <w:rPr>
          <w:rFonts w:ascii="Times New Roman" w:eastAsia="Times New Roman" w:hAnsi="Times New Roman" w:cs="Times New Roman"/>
        </w:rPr>
      </w:pPr>
    </w:p>
    <w:p w14:paraId="78C8E248" w14:textId="77777777" w:rsidR="004F5F44" w:rsidRDefault="004F5F44" w:rsidP="00E61E28">
      <w:pPr>
        <w:rPr>
          <w:rFonts w:ascii="Times New Roman" w:eastAsia="Times New Roman" w:hAnsi="Times New Roman" w:cs="Times New Roman"/>
        </w:rPr>
      </w:pPr>
    </w:p>
    <w:p w14:paraId="4D9DCF74" w14:textId="77777777" w:rsidR="004F5F44" w:rsidRDefault="004F5F44" w:rsidP="00E61E28">
      <w:pPr>
        <w:rPr>
          <w:rFonts w:ascii="Times New Roman" w:eastAsia="Times New Roman" w:hAnsi="Times New Roman" w:cs="Times New Roman"/>
        </w:rPr>
      </w:pPr>
    </w:p>
    <w:p w14:paraId="3A2C732D" w14:textId="77777777" w:rsidR="004F5F44" w:rsidRDefault="004F5F44" w:rsidP="00E61E28">
      <w:pPr>
        <w:rPr>
          <w:rFonts w:ascii="Times New Roman" w:eastAsia="Times New Roman" w:hAnsi="Times New Roman" w:cs="Times New Roman"/>
        </w:rPr>
      </w:pPr>
    </w:p>
    <w:p w14:paraId="564B5D9D" w14:textId="77777777" w:rsidR="004F5F44" w:rsidRDefault="004F5F44" w:rsidP="00E61E28">
      <w:pPr>
        <w:rPr>
          <w:rFonts w:ascii="Times New Roman" w:eastAsia="Times New Roman" w:hAnsi="Times New Roman" w:cs="Times New Roman"/>
        </w:rPr>
      </w:pPr>
    </w:p>
    <w:p w14:paraId="245328D4" w14:textId="77777777" w:rsidR="004F5F44" w:rsidRDefault="004F5F44" w:rsidP="00E61E28">
      <w:pPr>
        <w:rPr>
          <w:rFonts w:ascii="Times New Roman" w:eastAsia="Times New Roman" w:hAnsi="Times New Roman" w:cs="Times New Roman"/>
        </w:rPr>
      </w:pPr>
    </w:p>
    <w:p w14:paraId="255209DC" w14:textId="77777777" w:rsidR="004F5F44" w:rsidRDefault="004F5F44" w:rsidP="00E61E28">
      <w:pPr>
        <w:rPr>
          <w:rFonts w:ascii="Times New Roman" w:eastAsia="Times New Roman" w:hAnsi="Times New Roman" w:cs="Times New Roman"/>
        </w:rPr>
      </w:pPr>
    </w:p>
    <w:p w14:paraId="57510347" w14:textId="77777777" w:rsidR="004F5F44" w:rsidRDefault="004F5F44" w:rsidP="00E61E28">
      <w:pPr>
        <w:rPr>
          <w:rFonts w:ascii="Times New Roman" w:eastAsia="Times New Roman" w:hAnsi="Times New Roman" w:cs="Times New Roman"/>
        </w:rPr>
      </w:pPr>
    </w:p>
    <w:p w14:paraId="59F7AA23" w14:textId="77777777" w:rsidR="004F5F44" w:rsidRDefault="004F5F44" w:rsidP="00E61E28">
      <w:pPr>
        <w:rPr>
          <w:rFonts w:ascii="Times New Roman" w:eastAsia="Times New Roman" w:hAnsi="Times New Roman" w:cs="Times New Roman"/>
        </w:rPr>
      </w:pPr>
    </w:p>
    <w:p w14:paraId="0D46D769" w14:textId="77777777" w:rsidR="004F5F44" w:rsidRDefault="004F5F44" w:rsidP="00E61E28">
      <w:pPr>
        <w:rPr>
          <w:rFonts w:ascii="Times New Roman" w:eastAsia="Times New Roman" w:hAnsi="Times New Roman" w:cs="Times New Roman"/>
        </w:rPr>
      </w:pPr>
    </w:p>
    <w:p w14:paraId="71C290B0" w14:textId="77777777" w:rsidR="004F5F44" w:rsidRDefault="004F5F44" w:rsidP="00E61E28">
      <w:pPr>
        <w:rPr>
          <w:rFonts w:ascii="Times New Roman" w:eastAsia="Times New Roman" w:hAnsi="Times New Roman" w:cs="Times New Roman"/>
        </w:rPr>
      </w:pPr>
    </w:p>
    <w:p w14:paraId="50359CF5" w14:textId="77777777" w:rsidR="004F5F44" w:rsidRDefault="004F5F44" w:rsidP="00E61E28">
      <w:pPr>
        <w:rPr>
          <w:rFonts w:ascii="Times New Roman" w:eastAsia="Times New Roman" w:hAnsi="Times New Roman" w:cs="Times New Roman"/>
        </w:rPr>
      </w:pPr>
    </w:p>
    <w:p w14:paraId="33D347EF" w14:textId="77777777" w:rsidR="004F5F44" w:rsidRDefault="004F5F44" w:rsidP="00E61E28">
      <w:pPr>
        <w:rPr>
          <w:rFonts w:ascii="Times New Roman" w:eastAsia="Times New Roman" w:hAnsi="Times New Roman" w:cs="Times New Roman"/>
        </w:rPr>
      </w:pPr>
    </w:p>
    <w:p w14:paraId="4B7B6900" w14:textId="77777777" w:rsidR="004F5F44" w:rsidRDefault="004F5F44" w:rsidP="00E61E28">
      <w:pPr>
        <w:rPr>
          <w:rFonts w:ascii="Times New Roman" w:eastAsia="Times New Roman" w:hAnsi="Times New Roman" w:cs="Times New Roman"/>
        </w:rPr>
      </w:pPr>
    </w:p>
    <w:p w14:paraId="58780249" w14:textId="77777777" w:rsidR="004F5F44" w:rsidRDefault="004F5F44" w:rsidP="00E61E28">
      <w:pPr>
        <w:rPr>
          <w:rFonts w:ascii="Times New Roman" w:eastAsia="Times New Roman" w:hAnsi="Times New Roman" w:cs="Times New Roman"/>
        </w:rPr>
      </w:pPr>
    </w:p>
    <w:p w14:paraId="0EFC89D5" w14:textId="77777777" w:rsidR="004F5F44" w:rsidRDefault="004F5F44" w:rsidP="00E61E28">
      <w:pPr>
        <w:rPr>
          <w:rFonts w:ascii="Times New Roman" w:eastAsia="Times New Roman" w:hAnsi="Times New Roman" w:cs="Times New Roman"/>
        </w:rPr>
      </w:pPr>
    </w:p>
    <w:p w14:paraId="094065A8" w14:textId="77777777" w:rsidR="004F5F44" w:rsidRDefault="004F5F44" w:rsidP="00E61E28">
      <w:pPr>
        <w:rPr>
          <w:rFonts w:ascii="Times New Roman" w:eastAsia="Times New Roman" w:hAnsi="Times New Roman" w:cs="Times New Roman"/>
        </w:rPr>
      </w:pPr>
    </w:p>
    <w:p w14:paraId="06889721" w14:textId="77777777" w:rsidR="00E61E28" w:rsidRPr="00E61E28" w:rsidRDefault="00E61E28" w:rsidP="00E61E28">
      <w:pPr>
        <w:rPr>
          <w:rFonts w:ascii="Times New Roman" w:eastAsia="Times New Roman" w:hAnsi="Times New Roman" w:cs="Times New Roman"/>
        </w:rPr>
      </w:pPr>
      <w:r w:rsidRPr="00E61E28">
        <w:rPr>
          <w:rFonts w:ascii="Times New Roman" w:eastAsia="Times New Roman" w:hAnsi="Times New Roman" w:cs="Times New Roman"/>
        </w:rPr>
        <w:br/>
      </w:r>
      <w:r w:rsidRPr="00E61E28">
        <w:rPr>
          <w:rFonts w:ascii="Times New Roman" w:eastAsia="Times New Roman" w:hAnsi="Times New Roman" w:cs="Times New Roman"/>
          <w:b/>
          <w:bCs/>
          <w:i/>
          <w:iCs/>
        </w:rPr>
        <w:t>THE SORCERER'S APPRENTICE</w:t>
      </w:r>
      <w:r w:rsidRPr="00E61E28">
        <w:rPr>
          <w:rFonts w:ascii="Times New Roman" w:eastAsia="Times New Roman" w:hAnsi="Times New Roman" w:cs="Times New Roman"/>
        </w:rPr>
        <w:br/>
        <w:t>PAUL DUKAS</w:t>
      </w:r>
    </w:p>
    <w:p w14:paraId="411A9033" w14:textId="77777777" w:rsidR="00E61E28" w:rsidRDefault="00E61E28" w:rsidP="00E61E28">
      <w:pPr>
        <w:rPr>
          <w:rFonts w:ascii="Times New Roman" w:eastAsia="Times New Roman" w:hAnsi="Times New Roman" w:cs="Times New Roman"/>
        </w:rPr>
      </w:pPr>
    </w:p>
    <w:p w14:paraId="331ACBBF" w14:textId="77777777" w:rsidR="00E61E28" w:rsidRDefault="004F5F44" w:rsidP="00E61E28">
      <w:pPr>
        <w:rPr>
          <w:rFonts w:ascii="Times New Roman" w:eastAsia="Times New Roman" w:hAnsi="Times New Roman" w:cs="Times New Roman"/>
        </w:rPr>
      </w:pPr>
      <w:r w:rsidRPr="00E61E28">
        <w:rPr>
          <w:rFonts w:ascii="Times New Roman" w:eastAsia="Times New Roman" w:hAnsi="Times New Roman" w:cs="Times New Roman"/>
        </w:rPr>
        <w:t>Rehearsal 7 to 9</w:t>
      </w:r>
    </w:p>
    <w:p w14:paraId="26072259" w14:textId="77777777" w:rsidR="004F5F44" w:rsidRDefault="004F5F44" w:rsidP="00E61E28">
      <w:pPr>
        <w:rPr>
          <w:rFonts w:ascii="Times New Roman" w:eastAsia="Times New Roman" w:hAnsi="Times New Roman" w:cs="Times New Roman"/>
        </w:rPr>
      </w:pPr>
    </w:p>
    <w:p w14:paraId="7ABD8081" w14:textId="77777777" w:rsidR="00E61E28" w:rsidRDefault="00E61E28" w:rsidP="00E61E28">
      <w:pPr>
        <w:rPr>
          <w:rFonts w:ascii="Times New Roman" w:eastAsia="Times New Roman" w:hAnsi="Times New Roman" w:cs="Times New Roman"/>
        </w:rPr>
      </w:pPr>
      <w:r w:rsidRPr="00E61E28">
        <w:rPr>
          <w:rFonts w:ascii="Times New Roman" w:eastAsia="Times New Roman" w:hAnsi="Times New Roman" w:cs="Times New Roman"/>
        </w:rPr>
        <w:drawing>
          <wp:inline distT="0" distB="0" distL="0" distR="0" wp14:anchorId="74E4BEE1" wp14:editId="067BA6F1">
            <wp:extent cx="5943600" cy="4889500"/>
            <wp:effectExtent l="0" t="0" r="0" b="1270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8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F7BC57" w14:textId="77777777" w:rsidR="00E61E28" w:rsidRDefault="00E61E28" w:rsidP="00E61E28">
      <w:pPr>
        <w:rPr>
          <w:rFonts w:ascii="Times New Roman" w:eastAsia="Times New Roman" w:hAnsi="Times New Roman" w:cs="Times New Roman"/>
        </w:rPr>
      </w:pPr>
    </w:p>
    <w:p w14:paraId="0501299B" w14:textId="77777777" w:rsidR="00E61E28" w:rsidRDefault="00E61E28" w:rsidP="00E61E28">
      <w:pPr>
        <w:rPr>
          <w:rFonts w:ascii="Times New Roman" w:eastAsia="Times New Roman" w:hAnsi="Times New Roman" w:cs="Times New Roman"/>
        </w:rPr>
      </w:pPr>
    </w:p>
    <w:p w14:paraId="18A5C42D" w14:textId="77777777" w:rsidR="004F5F44" w:rsidRDefault="004F5F44" w:rsidP="00E61E28">
      <w:pPr>
        <w:rPr>
          <w:rFonts w:ascii="Times New Roman" w:eastAsia="Times New Roman" w:hAnsi="Times New Roman" w:cs="Times New Roman"/>
        </w:rPr>
      </w:pPr>
    </w:p>
    <w:p w14:paraId="2A63B3E9" w14:textId="77777777" w:rsidR="004F5F44" w:rsidRDefault="004F5F44" w:rsidP="00E61E28">
      <w:pPr>
        <w:rPr>
          <w:rFonts w:ascii="Times New Roman" w:eastAsia="Times New Roman" w:hAnsi="Times New Roman" w:cs="Times New Roman"/>
        </w:rPr>
      </w:pPr>
    </w:p>
    <w:p w14:paraId="4DF9C903" w14:textId="77777777" w:rsidR="004F5F44" w:rsidRDefault="004F5F44" w:rsidP="00E61E28">
      <w:pPr>
        <w:rPr>
          <w:rFonts w:ascii="Times New Roman" w:eastAsia="Times New Roman" w:hAnsi="Times New Roman" w:cs="Times New Roman"/>
        </w:rPr>
      </w:pPr>
    </w:p>
    <w:p w14:paraId="02A149FE" w14:textId="77777777" w:rsidR="004F5F44" w:rsidRDefault="004F5F44" w:rsidP="00E61E28">
      <w:pPr>
        <w:rPr>
          <w:rFonts w:ascii="Times New Roman" w:eastAsia="Times New Roman" w:hAnsi="Times New Roman" w:cs="Times New Roman"/>
        </w:rPr>
      </w:pPr>
    </w:p>
    <w:p w14:paraId="00A036D8" w14:textId="77777777" w:rsidR="004F5F44" w:rsidRDefault="004F5F44" w:rsidP="00E61E28">
      <w:pPr>
        <w:rPr>
          <w:rFonts w:ascii="Times New Roman" w:eastAsia="Times New Roman" w:hAnsi="Times New Roman" w:cs="Times New Roman"/>
        </w:rPr>
      </w:pPr>
    </w:p>
    <w:p w14:paraId="1D64BE56" w14:textId="77777777" w:rsidR="004F5F44" w:rsidRDefault="004F5F44" w:rsidP="00E61E28">
      <w:pPr>
        <w:rPr>
          <w:rFonts w:ascii="Times New Roman" w:eastAsia="Times New Roman" w:hAnsi="Times New Roman" w:cs="Times New Roman"/>
        </w:rPr>
      </w:pPr>
    </w:p>
    <w:p w14:paraId="3CE6A6C1" w14:textId="77777777" w:rsidR="004F5F44" w:rsidRDefault="004F5F44" w:rsidP="00E61E28">
      <w:pPr>
        <w:rPr>
          <w:rFonts w:ascii="Times New Roman" w:eastAsia="Times New Roman" w:hAnsi="Times New Roman" w:cs="Times New Roman"/>
        </w:rPr>
      </w:pPr>
    </w:p>
    <w:p w14:paraId="779805AD" w14:textId="77777777" w:rsidR="004F5F44" w:rsidRDefault="004F5F44" w:rsidP="00E61E28">
      <w:pPr>
        <w:rPr>
          <w:rFonts w:ascii="Times New Roman" w:eastAsia="Times New Roman" w:hAnsi="Times New Roman" w:cs="Times New Roman"/>
        </w:rPr>
      </w:pPr>
    </w:p>
    <w:p w14:paraId="1E1EB1FD" w14:textId="77777777" w:rsidR="00E61E28" w:rsidRDefault="00E61E28" w:rsidP="00E61E28">
      <w:pPr>
        <w:rPr>
          <w:rFonts w:ascii="Times New Roman" w:eastAsia="Times New Roman" w:hAnsi="Times New Roman" w:cs="Times New Roman"/>
        </w:rPr>
      </w:pPr>
    </w:p>
    <w:p w14:paraId="1A9EFF5E" w14:textId="77777777" w:rsidR="00E61E28" w:rsidRDefault="00E61E28" w:rsidP="00E61E28">
      <w:pPr>
        <w:rPr>
          <w:rFonts w:ascii="Times New Roman" w:eastAsia="Times New Roman" w:hAnsi="Times New Roman" w:cs="Times New Roman"/>
        </w:rPr>
      </w:pPr>
    </w:p>
    <w:p w14:paraId="60B7856C" w14:textId="77777777" w:rsidR="00E61E28" w:rsidRPr="00E61E28" w:rsidRDefault="00E61E28" w:rsidP="00E61E28">
      <w:pPr>
        <w:rPr>
          <w:rFonts w:ascii="Times New Roman" w:eastAsia="Times New Roman" w:hAnsi="Times New Roman" w:cs="Times New Roman"/>
        </w:rPr>
      </w:pPr>
      <w:r w:rsidRPr="00E61E28">
        <w:rPr>
          <w:rFonts w:ascii="Times New Roman" w:eastAsia="Times New Roman" w:hAnsi="Times New Roman" w:cs="Times New Roman"/>
        </w:rPr>
        <w:br/>
      </w:r>
      <w:r w:rsidRPr="00E61E28">
        <w:rPr>
          <w:rFonts w:ascii="Times New Roman" w:eastAsia="Times New Roman" w:hAnsi="Times New Roman" w:cs="Times New Roman"/>
          <w:b/>
          <w:bCs/>
          <w:i/>
          <w:iCs/>
        </w:rPr>
        <w:t>PULCINELLA</w:t>
      </w:r>
      <w:r w:rsidRPr="00E61E28">
        <w:rPr>
          <w:rFonts w:ascii="Times New Roman" w:eastAsia="Times New Roman" w:hAnsi="Times New Roman" w:cs="Times New Roman"/>
        </w:rPr>
        <w:br/>
        <w:t>IGOR STRAVINSKY</w:t>
      </w:r>
    </w:p>
    <w:p w14:paraId="7B867CFD" w14:textId="77777777" w:rsidR="00E61E28" w:rsidRPr="00E61E28" w:rsidRDefault="00E61E28" w:rsidP="00E61E28">
      <w:pPr>
        <w:rPr>
          <w:rFonts w:ascii="Times New Roman" w:eastAsia="Times New Roman" w:hAnsi="Times New Roman" w:cs="Times New Roman"/>
        </w:rPr>
      </w:pPr>
    </w:p>
    <w:p w14:paraId="7175E04E" w14:textId="77777777" w:rsidR="005D0A27" w:rsidRDefault="005D0A27" w:rsidP="005D0A27">
      <w:pPr>
        <w:rPr>
          <w:rFonts w:ascii="Times New Roman" w:eastAsia="Times New Roman" w:hAnsi="Times New Roman" w:cs="Times New Roman"/>
        </w:rPr>
      </w:pPr>
    </w:p>
    <w:p w14:paraId="522B0DD7" w14:textId="77777777" w:rsidR="005D0A27" w:rsidRDefault="005D0A27" w:rsidP="005D0A27">
      <w:pPr>
        <w:rPr>
          <w:rFonts w:ascii="Times New Roman" w:eastAsia="Times New Roman" w:hAnsi="Times New Roman" w:cs="Times New Roman"/>
        </w:rPr>
      </w:pPr>
      <w:proofErr w:type="spellStart"/>
      <w:r w:rsidRPr="00E61E28">
        <w:rPr>
          <w:rFonts w:ascii="Times New Roman" w:eastAsia="Times New Roman" w:hAnsi="Times New Roman" w:cs="Times New Roman"/>
        </w:rPr>
        <w:t>Gavotta</w:t>
      </w:r>
      <w:proofErr w:type="spellEnd"/>
      <w:r w:rsidRPr="00E61E28">
        <w:rPr>
          <w:rFonts w:ascii="Times New Roman" w:eastAsia="Times New Roman" w:hAnsi="Times New Roman" w:cs="Times New Roman"/>
        </w:rPr>
        <w:t xml:space="preserve"> (con due </w:t>
      </w:r>
      <w:proofErr w:type="spellStart"/>
      <w:r w:rsidRPr="00E61E28">
        <w:rPr>
          <w:rFonts w:ascii="Times New Roman" w:eastAsia="Times New Roman" w:hAnsi="Times New Roman" w:cs="Times New Roman"/>
        </w:rPr>
        <w:t>variazoni</w:t>
      </w:r>
      <w:proofErr w:type="spellEnd"/>
      <w:r w:rsidRPr="00E61E28">
        <w:rPr>
          <w:rFonts w:ascii="Times New Roman" w:eastAsia="Times New Roman" w:hAnsi="Times New Roman" w:cs="Times New Roman"/>
        </w:rPr>
        <w:t xml:space="preserve">): Variation </w:t>
      </w:r>
      <w:proofErr w:type="spellStart"/>
      <w:r w:rsidRPr="00E61E28">
        <w:rPr>
          <w:rFonts w:ascii="Times New Roman" w:eastAsia="Times New Roman" w:hAnsi="Times New Roman" w:cs="Times New Roman"/>
        </w:rPr>
        <w:t>IIa</w:t>
      </w:r>
      <w:proofErr w:type="spellEnd"/>
      <w:r w:rsidRPr="00E61E28">
        <w:rPr>
          <w:rFonts w:ascii="Times New Roman" w:eastAsia="Times New Roman" w:hAnsi="Times New Roman" w:cs="Times New Roman"/>
        </w:rPr>
        <w:t xml:space="preserve"> - Rehearsal 81 to 2nd ending after Rehearsal 84</w:t>
      </w:r>
    </w:p>
    <w:p w14:paraId="58BED489" w14:textId="77777777" w:rsidR="005D0A27" w:rsidRPr="00E61E28" w:rsidRDefault="005D0A27" w:rsidP="005D0A27">
      <w:pPr>
        <w:rPr>
          <w:rFonts w:ascii="Times New Roman" w:eastAsia="Times New Roman" w:hAnsi="Times New Roman" w:cs="Times New Roman"/>
        </w:rPr>
      </w:pPr>
    </w:p>
    <w:p w14:paraId="2BEC6709" w14:textId="77777777" w:rsidR="00E61E28" w:rsidRDefault="005D0A27" w:rsidP="00E61E28">
      <w:pPr>
        <w:rPr>
          <w:rFonts w:ascii="Times New Roman" w:eastAsia="Times New Roman" w:hAnsi="Times New Roman" w:cs="Times New Roman"/>
          <w:b/>
        </w:rPr>
      </w:pPr>
      <w:r w:rsidRPr="005D0A27">
        <w:rPr>
          <w:rFonts w:ascii="Times New Roman" w:eastAsia="Times New Roman" w:hAnsi="Times New Roman" w:cs="Times New Roman"/>
          <w:b/>
        </w:rPr>
        <w:t>(</w:t>
      </w:r>
      <w:r>
        <w:rPr>
          <w:rFonts w:ascii="Times New Roman" w:eastAsia="Times New Roman" w:hAnsi="Times New Roman" w:cs="Times New Roman"/>
          <w:b/>
        </w:rPr>
        <w:t>Play without</w:t>
      </w:r>
      <w:r w:rsidRPr="005D0A27">
        <w:rPr>
          <w:rFonts w:ascii="Times New Roman" w:eastAsia="Times New Roman" w:hAnsi="Times New Roman" w:cs="Times New Roman"/>
          <w:b/>
        </w:rPr>
        <w:t xml:space="preserve"> repeats)</w:t>
      </w:r>
    </w:p>
    <w:p w14:paraId="273980E3" w14:textId="77777777" w:rsidR="005D0A27" w:rsidRDefault="005D0A27" w:rsidP="00E61E28">
      <w:pPr>
        <w:rPr>
          <w:rFonts w:ascii="Times New Roman" w:eastAsia="Times New Roman" w:hAnsi="Times New Roman" w:cs="Times New Roman"/>
          <w:b/>
        </w:rPr>
      </w:pPr>
    </w:p>
    <w:p w14:paraId="64125C47" w14:textId="77777777" w:rsidR="005D0A27" w:rsidRPr="00E61E28" w:rsidRDefault="005D0A27" w:rsidP="00E61E28">
      <w:pPr>
        <w:rPr>
          <w:rFonts w:ascii="Times New Roman" w:eastAsia="Times New Roman" w:hAnsi="Times New Roman" w:cs="Times New Roman"/>
          <w:b/>
        </w:rPr>
      </w:pPr>
    </w:p>
    <w:p w14:paraId="2F6B0B80" w14:textId="77777777" w:rsidR="00E63BFD" w:rsidRDefault="00E61E28">
      <w:r w:rsidRPr="00E61E28">
        <w:drawing>
          <wp:inline distT="0" distB="0" distL="0" distR="0" wp14:anchorId="50C01FED" wp14:editId="75959FA9">
            <wp:extent cx="5943600" cy="5729605"/>
            <wp:effectExtent l="0" t="0" r="0" b="1079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729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A50312" w14:textId="77777777" w:rsidR="00E61E28" w:rsidRDefault="00E61E28"/>
    <w:p w14:paraId="2D738DA6" w14:textId="77777777" w:rsidR="00E61E28" w:rsidRDefault="00E61E28"/>
    <w:p w14:paraId="450DF76A" w14:textId="77777777" w:rsidR="00E61E28" w:rsidRDefault="00E61E28"/>
    <w:sectPr w:rsidR="00E61E28" w:rsidSect="005F5D5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B998F87" w14:textId="77777777" w:rsidR="002E791D" w:rsidRDefault="002E791D" w:rsidP="00E61E28">
      <w:r>
        <w:separator/>
      </w:r>
    </w:p>
  </w:endnote>
  <w:endnote w:type="continuationSeparator" w:id="0">
    <w:p w14:paraId="5D4618A1" w14:textId="77777777" w:rsidR="002E791D" w:rsidRDefault="002E791D" w:rsidP="00E61E2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al Unicode MS">
    <w:panose1 w:val="020B0604020202020204"/>
    <w:charset w:val="00"/>
    <w:family w:val="auto"/>
    <w:pitch w:val="variable"/>
    <w:sig w:usb0="F7FFAFFF" w:usb1="E9DFFFFF" w:usb2="0000003F" w:usb3="00000000" w:csb0="003F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Helvetica Light">
    <w:panose1 w:val="020B0403020202020204"/>
    <w:charset w:val="00"/>
    <w:family w:val="auto"/>
    <w:pitch w:val="variable"/>
    <w:sig w:usb0="800000AF" w:usb1="4000204A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B07E670" w14:textId="77777777" w:rsidR="002E791D" w:rsidRDefault="002E791D" w:rsidP="00E61E28">
      <w:r>
        <w:separator/>
      </w:r>
    </w:p>
  </w:footnote>
  <w:footnote w:type="continuationSeparator" w:id="0">
    <w:p w14:paraId="01B08B34" w14:textId="77777777" w:rsidR="002E791D" w:rsidRDefault="002E791D" w:rsidP="00E61E28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50"/>
  <w:proofState w:spelling="clean" w:grammar="clean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61E28"/>
    <w:rsid w:val="002E791D"/>
    <w:rsid w:val="003609E1"/>
    <w:rsid w:val="004F5F44"/>
    <w:rsid w:val="005D0A27"/>
    <w:rsid w:val="005F5D58"/>
    <w:rsid w:val="00E61E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1AE81002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61E28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E61E28"/>
  </w:style>
  <w:style w:type="paragraph" w:styleId="Footer">
    <w:name w:val="footer"/>
    <w:basedOn w:val="Normal"/>
    <w:link w:val="FooterChar"/>
    <w:uiPriority w:val="99"/>
    <w:unhideWhenUsed/>
    <w:rsid w:val="00E61E28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61E28"/>
  </w:style>
  <w:style w:type="character" w:styleId="Hyperlink">
    <w:name w:val="Hyperlink"/>
    <w:rsid w:val="00E61E28"/>
    <w:rPr>
      <w:u w:val="single"/>
    </w:rPr>
  </w:style>
  <w:style w:type="paragraph" w:customStyle="1" w:styleId="Body">
    <w:name w:val="Body"/>
    <w:rsid w:val="00E61E28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Helvetica" w:eastAsia="Arial Unicode MS" w:hAnsi="Helvetica" w:cs="Arial Unicode MS"/>
      <w:color w:val="000000"/>
      <w:sz w:val="22"/>
      <w:szCs w:val="22"/>
      <w:bdr w:val="nil"/>
    </w:rPr>
  </w:style>
  <w:style w:type="paragraph" w:styleId="Title">
    <w:name w:val="Title"/>
    <w:next w:val="Body"/>
    <w:link w:val="TitleChar"/>
    <w:rsid w:val="00E61E28"/>
    <w:pPr>
      <w:keepNext/>
      <w:pBdr>
        <w:top w:val="nil"/>
        <w:left w:val="nil"/>
        <w:bottom w:val="nil"/>
        <w:right w:val="nil"/>
        <w:between w:val="nil"/>
        <w:bar w:val="nil"/>
      </w:pBdr>
    </w:pPr>
    <w:rPr>
      <w:rFonts w:ascii="Helvetica" w:eastAsia="Helvetica" w:hAnsi="Helvetica" w:cs="Helvetica"/>
      <w:b/>
      <w:bCs/>
      <w:color w:val="000000"/>
      <w:sz w:val="60"/>
      <w:szCs w:val="60"/>
      <w:bdr w:val="nil"/>
    </w:rPr>
  </w:style>
  <w:style w:type="character" w:customStyle="1" w:styleId="TitleChar">
    <w:name w:val="Title Char"/>
    <w:basedOn w:val="DefaultParagraphFont"/>
    <w:link w:val="Title"/>
    <w:rsid w:val="00E61E28"/>
    <w:rPr>
      <w:rFonts w:ascii="Helvetica" w:eastAsia="Helvetica" w:hAnsi="Helvetica" w:cs="Helvetica"/>
      <w:b/>
      <w:bCs/>
      <w:color w:val="000000"/>
      <w:sz w:val="60"/>
      <w:szCs w:val="60"/>
      <w:bdr w:val="nil"/>
    </w:rPr>
  </w:style>
  <w:style w:type="character" w:customStyle="1" w:styleId="Hyperlink0">
    <w:name w:val="Hyperlink.0"/>
    <w:basedOn w:val="DefaultParagraphFont"/>
    <w:rsid w:val="00E61E28"/>
    <w:rPr>
      <w:color w:val="0000FF"/>
      <w:sz w:val="22"/>
      <w:szCs w:val="22"/>
      <w:u w:val="single" w:color="0000FF"/>
    </w:rPr>
  </w:style>
  <w:style w:type="character" w:styleId="FollowedHyperlink">
    <w:name w:val="FollowedHyperlink"/>
    <w:basedOn w:val="DefaultParagraphFont"/>
    <w:uiPriority w:val="99"/>
    <w:semiHidden/>
    <w:unhideWhenUsed/>
    <w:rsid w:val="004F5F44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93460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395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303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472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536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556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3.tiff"/><Relationship Id="rId12" Type="http://schemas.openxmlformats.org/officeDocument/2006/relationships/fontTable" Target="fontTable.xml"/><Relationship Id="rId13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footnotes" Target="footnotes.xml"/><Relationship Id="rId5" Type="http://schemas.openxmlformats.org/officeDocument/2006/relationships/endnotes" Target="endnotes.xml"/><Relationship Id="rId6" Type="http://schemas.openxmlformats.org/officeDocument/2006/relationships/hyperlink" Target="http://home.fredonia.edu/music/instrumental-audition" TargetMode="External"/><Relationship Id="rId7" Type="http://schemas.openxmlformats.org/officeDocument/2006/relationships/hyperlink" Target="http://www.orchestralbassoon.com/" TargetMode="External"/><Relationship Id="rId8" Type="http://schemas.openxmlformats.org/officeDocument/2006/relationships/hyperlink" Target="mailto:laura.koepke@fredonia.edu" TargetMode="External"/><Relationship Id="rId9" Type="http://schemas.openxmlformats.org/officeDocument/2006/relationships/image" Target="media/image1.tiff"/><Relationship Id="rId10" Type="http://schemas.openxmlformats.org/officeDocument/2006/relationships/image" Target="media/image2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4</Pages>
  <Words>374</Words>
  <Characters>2134</Characters>
  <Application>Microsoft Macintosh Word</Application>
  <DocSecurity>0</DocSecurity>
  <Lines>17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2503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1</cp:revision>
  <dcterms:created xsi:type="dcterms:W3CDTF">2020-05-11T20:02:00Z</dcterms:created>
  <dcterms:modified xsi:type="dcterms:W3CDTF">2020-05-11T20:28:00Z</dcterms:modified>
</cp:coreProperties>
</file>